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46" w:rsidRPr="00DB307C" w:rsidRDefault="00624A46" w:rsidP="00624A46">
      <w:pPr>
        <w:pStyle w:val="a8"/>
        <w:jc w:val="right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bookmarkStart w:id="0" w:name="_GoBack"/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Утверждено:</w:t>
      </w:r>
    </w:p>
    <w:p w:rsidR="00624A46" w:rsidRPr="00DB307C" w:rsidRDefault="00624A46" w:rsidP="00624A46">
      <w:pPr>
        <w:pStyle w:val="a8"/>
        <w:jc w:val="right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 xml:space="preserve">заведующий </w:t>
      </w:r>
    </w:p>
    <w:p w:rsidR="00624A46" w:rsidRPr="00DB307C" w:rsidRDefault="00624A46" w:rsidP="00624A46">
      <w:pPr>
        <w:pStyle w:val="a8"/>
        <w:jc w:val="right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 xml:space="preserve">_______________________ </w:t>
      </w:r>
    </w:p>
    <w:p w:rsidR="006B0C56" w:rsidRPr="00DB307C" w:rsidRDefault="006B0C56" w:rsidP="00624A46">
      <w:pPr>
        <w:pStyle w:val="a8"/>
        <w:jc w:val="right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</w:p>
    <w:p w:rsidR="006B0C56" w:rsidRPr="00DB307C" w:rsidRDefault="00624A46" w:rsidP="00624A46">
      <w:pPr>
        <w:pStyle w:val="a8"/>
        <w:jc w:val="right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Приказом от «_____» августа 20</w:t>
      </w:r>
    </w:p>
    <w:p w:rsidR="00624A46" w:rsidRPr="00DB307C" w:rsidRDefault="00624A46" w:rsidP="00624A46">
      <w:pPr>
        <w:pStyle w:val="a8"/>
        <w:jc w:val="right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 xml:space="preserve"> г. № ____ – ОД</w:t>
      </w:r>
    </w:p>
    <w:p w:rsidR="00624A46" w:rsidRPr="00DB307C" w:rsidRDefault="00624A46" w:rsidP="00E93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E9302F" w:rsidRPr="00DB307C" w:rsidRDefault="00E9302F" w:rsidP="00E93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Пояснительная записка.</w:t>
      </w:r>
    </w:p>
    <w:p w:rsidR="00E9302F" w:rsidRPr="00DB307C" w:rsidRDefault="00E9302F" w:rsidP="00E93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E9302F" w:rsidRPr="00DB307C" w:rsidRDefault="00E9302F" w:rsidP="00E9302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Календарный учебный график – является локальным нормативным документом, регламентирующим общие требования к организации </w:t>
      </w:r>
      <w:r w:rsidR="00EE2F6B"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образовательного процесса в 2017</w:t>
      </w: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– 2015  учебном году </w:t>
      </w:r>
      <w:r w:rsidR="003F175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16</w:t>
      </w:r>
      <w:r w:rsidR="00EE2F6B"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(далее – учреждение</w:t>
      </w: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</w:t>
      </w:r>
    </w:p>
    <w:p w:rsidR="00E9302F" w:rsidRPr="00DB307C" w:rsidRDefault="00E9302F" w:rsidP="00E9302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Учебный график учреждения построен в соответствии: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Федеральным законом от 29.12. 2012 г № 273 – ФЗ «Об образовании в Российской Федерации»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Санитарно-эпидемиологическими правилами и нормативами СанПиН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26;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х-</w:t>
      </w:r>
      <w:proofErr w:type="gramEnd"/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образовательным программам дошкольного образования» ;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Проектом примерной основной общеобразовательной программы «От рождения до школы» под редакцией Н.Е. </w:t>
      </w:r>
      <w:proofErr w:type="spellStart"/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Вераксы</w:t>
      </w:r>
      <w:proofErr w:type="spellEnd"/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, Т.С. Комаровой, М.А. Васильевой.2014г.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Примерная образовательная программа дошкольного образования «Детство»./ Т.И.Бабаева, А.Г.Гогоберидзе, О.В.Солнцева и др. «Детство – пресс» 2014г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Приказом Министерства образования и науки Российской Федерации от 23.11.2009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образования»;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Уставом муниципального автономного дошкольного образовательного учреждения</w:t>
      </w:r>
    </w:p>
    <w:p w:rsidR="00E9302F" w:rsidRPr="00DB307C" w:rsidRDefault="003F175F" w:rsidP="00E9302F">
      <w:pPr>
        <w:pStyle w:val="a7"/>
        <w:spacing w:after="0" w:line="240" w:lineRule="auto"/>
        <w:ind w:left="708" w:right="-57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“Детский сад № 16</w:t>
      </w:r>
      <w:r w:rsidR="00E9302F"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»; 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ind w:right="-57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Образовательными программами учреждения:</w:t>
      </w:r>
    </w:p>
    <w:p w:rsidR="00E9302F" w:rsidRPr="00DB307C" w:rsidRDefault="00E9302F" w:rsidP="00E9302F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Проектом примерной основной общеобразовательной программы «От рождения до школы» под редакцией Н.Е. </w:t>
      </w:r>
      <w:proofErr w:type="spellStart"/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Вераксы</w:t>
      </w:r>
      <w:proofErr w:type="spellEnd"/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, Т.С. Комаровой, М.А. Васильевой;</w:t>
      </w:r>
    </w:p>
    <w:p w:rsidR="00E9302F" w:rsidRPr="00DB307C" w:rsidRDefault="00E9302F" w:rsidP="00E9302F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«Примерная образовательная программа дошкольного образования «Детство»./ Т.И.Бабаева, А.Г.Гогоберидзе, О.В.Солнцева и др. «Детство – пресс» 2014г.</w:t>
      </w:r>
    </w:p>
    <w:p w:rsidR="00E9302F" w:rsidRPr="00DB307C" w:rsidRDefault="00E9302F" w:rsidP="00E9302F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Программой «Воспитания и обучения детей дошкольного возраста с фонетико-фонематическим недоразвитием» Т.Б. Филичевой, Г.В. Чиркиной,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E9302F" w:rsidRPr="00DB307C" w:rsidRDefault="00E9302F" w:rsidP="00E9302F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Приказом Министерства образования и науки Российской Федерации от 23.11.2009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образования».</w:t>
      </w:r>
    </w:p>
    <w:p w:rsidR="00E9302F" w:rsidRPr="00DB307C" w:rsidRDefault="00E9302F" w:rsidP="00E9302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E9302F" w:rsidRPr="00DB307C" w:rsidRDefault="00E9302F" w:rsidP="00E930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E9302F" w:rsidRPr="00DB307C" w:rsidRDefault="00E9302F" w:rsidP="00E930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E9302F" w:rsidRPr="00DB307C" w:rsidRDefault="00E9302F" w:rsidP="00E930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E9302F" w:rsidRPr="00DB307C" w:rsidRDefault="00E9302F" w:rsidP="00E9302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DB307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Структура организованных форм образовательной деятельности дошкольников. </w:t>
      </w:r>
    </w:p>
    <w:p w:rsidR="00E9302F" w:rsidRPr="00DB307C" w:rsidRDefault="00E9302F" w:rsidP="00E9302F">
      <w:pPr>
        <w:pStyle w:val="a5"/>
        <w:ind w:left="360" w:firstLine="348"/>
        <w:rPr>
          <w:b w:val="0"/>
          <w:color w:val="000000" w:themeColor="text1"/>
          <w:sz w:val="18"/>
          <w:szCs w:val="18"/>
        </w:rPr>
      </w:pPr>
    </w:p>
    <w:p w:rsidR="00E9302F" w:rsidRPr="00DB307C" w:rsidRDefault="00E9302F" w:rsidP="00E9302F">
      <w:pPr>
        <w:pStyle w:val="a5"/>
        <w:ind w:left="360" w:firstLine="348"/>
        <w:rPr>
          <w:b w:val="0"/>
          <w:color w:val="000000" w:themeColor="text1"/>
          <w:sz w:val="18"/>
          <w:szCs w:val="18"/>
        </w:rPr>
      </w:pPr>
    </w:p>
    <w:p w:rsidR="00E9302F" w:rsidRPr="00DB307C" w:rsidRDefault="00E9302F" w:rsidP="00E9302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E9302F" w:rsidRPr="00DB307C" w:rsidRDefault="00E9302F" w:rsidP="00E9302F">
      <w:pPr>
        <w:pStyle w:val="a8"/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>Продолжительность непрерывной непосредственно организованной образовательной деятельности: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- для детей от 3 до 4  лет – не более 15 минут,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- для детей от 4  до 5 лет – не более 20 минут,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- для детей от 5 до 6  лет – не более 25 минут,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- для детей от  6 до 7  лет – не более 30 минут.</w:t>
      </w:r>
    </w:p>
    <w:p w:rsidR="00E9302F" w:rsidRPr="00DB307C" w:rsidRDefault="00E9302F" w:rsidP="00E9302F">
      <w:pPr>
        <w:pStyle w:val="a8"/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</w:pPr>
    </w:p>
    <w:p w:rsidR="00E9302F" w:rsidRPr="00DB307C" w:rsidRDefault="00E9302F" w:rsidP="00E9302F">
      <w:pPr>
        <w:pStyle w:val="a8"/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>Максимально допустимый объём образовательной нагрузки в первой половине дня: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- в младшей и средней группах не превышает 30 и 40 минут соответственно,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- в старшей и подготовительной группах  – 45 минут и 1,5 часа соответственно.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Перерывы между периодами непрерывной образовательной деятельности – не менее 10 минут.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E9302F" w:rsidRPr="00DB307C" w:rsidRDefault="00E9302F" w:rsidP="00E9302F">
      <w:pPr>
        <w:pStyle w:val="a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color w:val="000000" w:themeColor="text1"/>
          <w:sz w:val="18"/>
          <w:szCs w:val="18"/>
          <w:lang w:eastAsia="ru-RU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E9302F" w:rsidRPr="00DB307C" w:rsidRDefault="00E9302F" w:rsidP="00E9302F">
      <w:pPr>
        <w:pStyle w:val="a8"/>
        <w:ind w:firstLine="708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hAnsi="Times New Roman"/>
          <w:bCs/>
          <w:color w:val="000000" w:themeColor="text1"/>
          <w:sz w:val="18"/>
          <w:szCs w:val="18"/>
          <w:lang w:eastAsia="ru-RU"/>
        </w:rPr>
        <w:t>Организация жизнедеятельности  детского сада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направлениям работы детского сада.</w:t>
      </w:r>
    </w:p>
    <w:p w:rsidR="00E9302F" w:rsidRPr="00DB307C" w:rsidRDefault="00E9302F" w:rsidP="00E9302F">
      <w:pPr>
        <w:pStyle w:val="a9"/>
        <w:spacing w:before="0" w:beforeAutospacing="0" w:after="0" w:afterAutospacing="0"/>
        <w:ind w:firstLine="708"/>
        <w:rPr>
          <w:color w:val="000000" w:themeColor="text1"/>
          <w:sz w:val="18"/>
          <w:szCs w:val="18"/>
        </w:rPr>
      </w:pPr>
    </w:p>
    <w:p w:rsidR="00E9302F" w:rsidRPr="00DB307C" w:rsidRDefault="00E9302F" w:rsidP="00E9302F">
      <w:pPr>
        <w:pStyle w:val="a9"/>
        <w:spacing w:before="0" w:beforeAutospacing="0" w:after="0" w:afterAutospacing="0"/>
        <w:ind w:firstLine="708"/>
        <w:rPr>
          <w:color w:val="000000" w:themeColor="text1"/>
          <w:sz w:val="18"/>
          <w:szCs w:val="18"/>
        </w:rPr>
      </w:pPr>
      <w:r w:rsidRPr="00DB307C">
        <w:rPr>
          <w:color w:val="000000" w:themeColor="text1"/>
          <w:sz w:val="18"/>
          <w:szCs w:val="1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E9302F" w:rsidRPr="00DB307C" w:rsidRDefault="00E9302F" w:rsidP="00E9302F">
      <w:pPr>
        <w:pStyle w:val="a9"/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00DB307C">
        <w:rPr>
          <w:color w:val="000000" w:themeColor="text1"/>
          <w:sz w:val="18"/>
          <w:szCs w:val="18"/>
        </w:rPr>
        <w:t>- в младшей группе – 15 мин.,</w:t>
      </w:r>
    </w:p>
    <w:p w:rsidR="00E9302F" w:rsidRPr="00DB307C" w:rsidRDefault="00E9302F" w:rsidP="00E9302F">
      <w:pPr>
        <w:pStyle w:val="a9"/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00DB307C">
        <w:rPr>
          <w:color w:val="000000" w:themeColor="text1"/>
          <w:sz w:val="18"/>
          <w:szCs w:val="18"/>
        </w:rPr>
        <w:lastRenderedPageBreak/>
        <w:t>- в средней группе – 20 мин.,</w:t>
      </w:r>
    </w:p>
    <w:p w:rsidR="00E9302F" w:rsidRPr="00DB307C" w:rsidRDefault="00E9302F" w:rsidP="00E9302F">
      <w:pPr>
        <w:pStyle w:val="a9"/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00DB307C">
        <w:rPr>
          <w:color w:val="000000" w:themeColor="text1"/>
          <w:sz w:val="18"/>
          <w:szCs w:val="18"/>
        </w:rPr>
        <w:t>- в старшей группе – 25 мин.,</w:t>
      </w:r>
    </w:p>
    <w:p w:rsidR="00E9302F" w:rsidRPr="00DB307C" w:rsidRDefault="00E9302F" w:rsidP="00E9302F">
      <w:pPr>
        <w:pStyle w:val="a9"/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00DB307C">
        <w:rPr>
          <w:color w:val="000000" w:themeColor="text1"/>
          <w:sz w:val="18"/>
          <w:szCs w:val="18"/>
        </w:rPr>
        <w:t>- в подготовительной группе – 30 мин.</w:t>
      </w:r>
    </w:p>
    <w:p w:rsidR="00E9302F" w:rsidRPr="00DB307C" w:rsidRDefault="00E9302F" w:rsidP="00E9302F">
      <w:pPr>
        <w:pStyle w:val="a9"/>
        <w:spacing w:before="0" w:beforeAutospacing="0" w:after="0" w:afterAutospacing="0"/>
        <w:ind w:firstLine="708"/>
        <w:rPr>
          <w:color w:val="000000" w:themeColor="text1"/>
          <w:sz w:val="18"/>
          <w:szCs w:val="18"/>
        </w:rPr>
      </w:pPr>
    </w:p>
    <w:p w:rsidR="00E9302F" w:rsidRPr="00DB307C" w:rsidRDefault="00E9302F" w:rsidP="00E9302F">
      <w:pPr>
        <w:pStyle w:val="a9"/>
        <w:spacing w:before="0" w:beforeAutospacing="0" w:after="0" w:afterAutospacing="0"/>
        <w:ind w:firstLine="708"/>
        <w:rPr>
          <w:color w:val="000000" w:themeColor="text1"/>
          <w:sz w:val="18"/>
          <w:szCs w:val="18"/>
        </w:rPr>
      </w:pPr>
      <w:r w:rsidRPr="00DB307C">
        <w:rPr>
          <w:color w:val="000000" w:themeColor="text1"/>
          <w:sz w:val="18"/>
          <w:szCs w:val="18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воздухе.</w:t>
      </w:r>
    </w:p>
    <w:p w:rsidR="00E9302F" w:rsidRPr="00DB307C" w:rsidRDefault="00E9302F" w:rsidP="00E9302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E9302F" w:rsidRPr="00DB307C" w:rsidRDefault="00E9302F" w:rsidP="00E9302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B307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  летний период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экскурсии, сохраняется деятельность по реализации художественно-эстетического направления развития детей.</w:t>
      </w:r>
    </w:p>
    <w:p w:rsidR="00E9302F" w:rsidRPr="006B0C56" w:rsidRDefault="00E9302F" w:rsidP="00EA2CFA">
      <w:pPr>
        <w:tabs>
          <w:tab w:val="left" w:pos="216"/>
          <w:tab w:val="left" w:pos="981"/>
          <w:tab w:val="left" w:pos="1281"/>
          <w:tab w:val="left" w:pos="1581"/>
          <w:tab w:val="left" w:pos="1924"/>
          <w:tab w:val="left" w:pos="2267"/>
          <w:tab w:val="left" w:pos="2610"/>
          <w:tab w:val="left" w:pos="2954"/>
          <w:tab w:val="left" w:pos="3298"/>
          <w:tab w:val="left" w:pos="3642"/>
          <w:tab w:val="left" w:pos="3986"/>
          <w:tab w:val="left" w:pos="4330"/>
          <w:tab w:val="left" w:pos="4674"/>
          <w:tab w:val="left" w:pos="5018"/>
          <w:tab w:val="left" w:pos="5362"/>
          <w:tab w:val="left" w:pos="5706"/>
          <w:tab w:val="left" w:pos="6050"/>
          <w:tab w:val="left" w:pos="6394"/>
          <w:tab w:val="left" w:pos="6738"/>
          <w:tab w:val="left" w:pos="6995"/>
          <w:tab w:val="left" w:pos="7339"/>
          <w:tab w:val="left" w:pos="7683"/>
          <w:tab w:val="left" w:pos="8027"/>
          <w:tab w:val="left" w:pos="8371"/>
          <w:tab w:val="left" w:pos="8715"/>
          <w:tab w:val="left" w:pos="9059"/>
          <w:tab w:val="left" w:pos="9403"/>
          <w:tab w:val="left" w:pos="9747"/>
          <w:tab w:val="left" w:pos="10091"/>
          <w:tab w:val="left" w:pos="10435"/>
          <w:tab w:val="left" w:pos="10779"/>
          <w:tab w:val="left" w:pos="11123"/>
          <w:tab w:val="left" w:pos="11467"/>
          <w:tab w:val="left" w:pos="11811"/>
          <w:tab w:val="left" w:pos="12155"/>
          <w:tab w:val="left" w:pos="12499"/>
          <w:tab w:val="left" w:pos="12843"/>
          <w:tab w:val="left" w:pos="13187"/>
          <w:tab w:val="left" w:pos="13457"/>
          <w:tab w:val="left" w:pos="13727"/>
          <w:tab w:val="left" w:pos="14117"/>
          <w:tab w:val="left" w:pos="15455"/>
          <w:tab w:val="left" w:pos="16001"/>
        </w:tabs>
        <w:spacing w:after="0" w:line="240" w:lineRule="auto"/>
        <w:jc w:val="right"/>
        <w:rPr>
          <w:rFonts w:ascii="Corbel" w:eastAsia="Times New Roman" w:hAnsi="Corbel" w:cs="Times New Roman"/>
          <w:color w:val="000000" w:themeColor="text1"/>
          <w:sz w:val="18"/>
          <w:szCs w:val="18"/>
          <w:lang w:eastAsia="ru-RU"/>
        </w:rPr>
        <w:sectPr w:rsidR="00E9302F" w:rsidRPr="006B0C56" w:rsidSect="00E9302F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EA2CFA" w:rsidRPr="006B0C56" w:rsidRDefault="00EA2CFA" w:rsidP="00EA2CFA">
      <w:pPr>
        <w:tabs>
          <w:tab w:val="left" w:pos="216"/>
          <w:tab w:val="left" w:pos="981"/>
          <w:tab w:val="left" w:pos="1281"/>
          <w:tab w:val="left" w:pos="1581"/>
          <w:tab w:val="left" w:pos="1924"/>
          <w:tab w:val="left" w:pos="2267"/>
          <w:tab w:val="left" w:pos="2610"/>
          <w:tab w:val="left" w:pos="2954"/>
          <w:tab w:val="left" w:pos="3298"/>
          <w:tab w:val="left" w:pos="3642"/>
          <w:tab w:val="left" w:pos="3986"/>
          <w:tab w:val="left" w:pos="4330"/>
          <w:tab w:val="left" w:pos="4674"/>
          <w:tab w:val="left" w:pos="5018"/>
          <w:tab w:val="left" w:pos="5362"/>
          <w:tab w:val="left" w:pos="5706"/>
          <w:tab w:val="left" w:pos="6050"/>
          <w:tab w:val="left" w:pos="6394"/>
          <w:tab w:val="left" w:pos="6738"/>
          <w:tab w:val="left" w:pos="6995"/>
          <w:tab w:val="left" w:pos="7339"/>
          <w:tab w:val="left" w:pos="7683"/>
          <w:tab w:val="left" w:pos="8027"/>
          <w:tab w:val="left" w:pos="8371"/>
          <w:tab w:val="left" w:pos="8715"/>
          <w:tab w:val="left" w:pos="9059"/>
          <w:tab w:val="left" w:pos="9403"/>
          <w:tab w:val="left" w:pos="9747"/>
          <w:tab w:val="left" w:pos="10091"/>
          <w:tab w:val="left" w:pos="10435"/>
          <w:tab w:val="left" w:pos="10779"/>
          <w:tab w:val="left" w:pos="11123"/>
          <w:tab w:val="left" w:pos="11467"/>
          <w:tab w:val="left" w:pos="11811"/>
          <w:tab w:val="left" w:pos="12155"/>
          <w:tab w:val="left" w:pos="12499"/>
          <w:tab w:val="left" w:pos="12843"/>
          <w:tab w:val="left" w:pos="13187"/>
          <w:tab w:val="left" w:pos="13457"/>
          <w:tab w:val="left" w:pos="13727"/>
          <w:tab w:val="left" w:pos="14117"/>
          <w:tab w:val="left" w:pos="15455"/>
          <w:tab w:val="left" w:pos="16001"/>
        </w:tabs>
        <w:spacing w:after="0" w:line="240" w:lineRule="auto"/>
        <w:jc w:val="right"/>
        <w:rPr>
          <w:rFonts w:ascii="Corbel" w:eastAsia="Times New Roman" w:hAnsi="Corbel" w:cs="Arial"/>
          <w:color w:val="000000" w:themeColor="text1"/>
          <w:sz w:val="18"/>
          <w:szCs w:val="18"/>
          <w:lang w:eastAsia="ru-RU"/>
        </w:rPr>
      </w:pPr>
      <w:r w:rsidRPr="006B0C56">
        <w:rPr>
          <w:rFonts w:ascii="Corbel" w:eastAsia="Times New Roman" w:hAnsi="Corbel" w:cs="Times New Roman"/>
          <w:color w:val="000000" w:themeColor="text1"/>
          <w:sz w:val="18"/>
          <w:szCs w:val="18"/>
          <w:lang w:eastAsia="ru-RU"/>
        </w:rPr>
        <w:lastRenderedPageBreak/>
        <w:t>Утверждаю:</w:t>
      </w:r>
    </w:p>
    <w:p w:rsidR="00EA2CFA" w:rsidRPr="006B0C56" w:rsidRDefault="001756AA" w:rsidP="00EA2CFA">
      <w:pPr>
        <w:tabs>
          <w:tab w:val="left" w:pos="216"/>
          <w:tab w:val="left" w:pos="981"/>
          <w:tab w:val="left" w:pos="1281"/>
          <w:tab w:val="left" w:pos="1581"/>
          <w:tab w:val="left" w:pos="1924"/>
          <w:tab w:val="left" w:pos="2267"/>
          <w:tab w:val="left" w:pos="2610"/>
          <w:tab w:val="left" w:pos="2954"/>
          <w:tab w:val="left" w:pos="3298"/>
          <w:tab w:val="left" w:pos="3642"/>
          <w:tab w:val="left" w:pos="3986"/>
          <w:tab w:val="left" w:pos="4330"/>
          <w:tab w:val="left" w:pos="4674"/>
          <w:tab w:val="left" w:pos="5018"/>
          <w:tab w:val="left" w:pos="5362"/>
          <w:tab w:val="left" w:pos="5706"/>
          <w:tab w:val="left" w:pos="6050"/>
          <w:tab w:val="left" w:pos="6394"/>
          <w:tab w:val="left" w:pos="6738"/>
          <w:tab w:val="left" w:pos="6995"/>
          <w:tab w:val="left" w:pos="7339"/>
          <w:tab w:val="left" w:pos="7683"/>
          <w:tab w:val="left" w:pos="8027"/>
          <w:tab w:val="left" w:pos="8371"/>
          <w:tab w:val="left" w:pos="8715"/>
          <w:tab w:val="left" w:pos="9059"/>
          <w:tab w:val="left" w:pos="9403"/>
          <w:tab w:val="left" w:pos="9747"/>
          <w:tab w:val="left" w:pos="10091"/>
          <w:tab w:val="left" w:pos="10435"/>
          <w:tab w:val="left" w:pos="10779"/>
          <w:tab w:val="left" w:pos="11123"/>
          <w:tab w:val="left" w:pos="11467"/>
          <w:tab w:val="left" w:pos="11811"/>
          <w:tab w:val="left" w:pos="12155"/>
          <w:tab w:val="left" w:pos="12499"/>
          <w:tab w:val="left" w:pos="12843"/>
          <w:tab w:val="left" w:pos="13187"/>
          <w:tab w:val="left" w:pos="13457"/>
          <w:tab w:val="left" w:pos="13727"/>
          <w:tab w:val="left" w:pos="14117"/>
          <w:tab w:val="left" w:pos="16001"/>
        </w:tabs>
        <w:spacing w:after="0" w:line="240" w:lineRule="auto"/>
        <w:jc w:val="right"/>
        <w:rPr>
          <w:rFonts w:ascii="Corbel" w:eastAsia="Times New Roman" w:hAnsi="Corbel" w:cs="Times New Roman"/>
          <w:color w:val="000000" w:themeColor="text1"/>
          <w:sz w:val="18"/>
          <w:szCs w:val="18"/>
          <w:lang w:eastAsia="ru-RU"/>
        </w:rPr>
      </w:pPr>
      <w:r w:rsidRPr="006B0C56">
        <w:rPr>
          <w:rFonts w:ascii="Corbel" w:eastAsia="Times New Roman" w:hAnsi="Corbel" w:cs="Times New Roman"/>
          <w:color w:val="000000" w:themeColor="text1"/>
          <w:sz w:val="18"/>
          <w:szCs w:val="18"/>
          <w:lang w:eastAsia="ru-RU"/>
        </w:rPr>
        <w:t>"___" августа 2015</w:t>
      </w:r>
      <w:r w:rsidR="00EA2CFA" w:rsidRPr="006B0C56">
        <w:rPr>
          <w:rFonts w:ascii="Corbel" w:eastAsia="Times New Roman" w:hAnsi="Corbel" w:cs="Times New Roman"/>
          <w:color w:val="000000" w:themeColor="text1"/>
          <w:sz w:val="18"/>
          <w:szCs w:val="18"/>
          <w:lang w:eastAsia="ru-RU"/>
        </w:rPr>
        <w:t>г.</w:t>
      </w:r>
      <w:r w:rsidR="00EA2CFA" w:rsidRPr="006B0C56">
        <w:rPr>
          <w:rFonts w:ascii="Corbel" w:eastAsia="Times New Roman" w:hAnsi="Corbel" w:cs="Times New Roman"/>
          <w:color w:val="000000" w:themeColor="text1"/>
          <w:sz w:val="18"/>
          <w:szCs w:val="18"/>
          <w:lang w:eastAsia="ru-RU"/>
        </w:rPr>
        <w:tab/>
      </w:r>
    </w:p>
    <w:tbl>
      <w:tblPr>
        <w:tblW w:w="5000" w:type="pct"/>
        <w:tblLook w:val="04A0"/>
      </w:tblPr>
      <w:tblGrid>
        <w:gridCol w:w="708"/>
        <w:gridCol w:w="388"/>
        <w:gridCol w:w="388"/>
        <w:gridCol w:w="388"/>
        <w:gridCol w:w="388"/>
        <w:gridCol w:w="388"/>
        <w:gridCol w:w="38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294"/>
        <w:gridCol w:w="294"/>
        <w:gridCol w:w="308"/>
        <w:gridCol w:w="472"/>
        <w:gridCol w:w="472"/>
      </w:tblGrid>
      <w:tr w:rsidR="006B0C56" w:rsidRPr="006B0C56" w:rsidTr="00D0695E">
        <w:trPr>
          <w:trHeight w:val="309"/>
        </w:trPr>
        <w:tc>
          <w:tcPr>
            <w:tcW w:w="5000" w:type="pct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67A" w:rsidRPr="006B0C56" w:rsidRDefault="00E3267A" w:rsidP="006B0C56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 xml:space="preserve">Календарный учебный график </w:t>
            </w:r>
            <w:r w:rsidR="001756AA"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на 2015-2016</w:t>
            </w: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 xml:space="preserve"> учебный год</w:t>
            </w:r>
          </w:p>
        </w:tc>
      </w:tr>
      <w:tr w:rsidR="006B0C56" w:rsidRPr="006B0C56" w:rsidTr="00D0695E">
        <w:trPr>
          <w:trHeight w:val="25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67A" w:rsidRPr="006B0C56" w:rsidRDefault="00E3267A" w:rsidP="00D0695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173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267A" w:rsidRPr="006B0C56" w:rsidRDefault="00E3267A" w:rsidP="00D0695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месяцы</w:t>
            </w:r>
          </w:p>
        </w:tc>
        <w:tc>
          <w:tcPr>
            <w:tcW w:w="5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267A" w:rsidRPr="006B0C56" w:rsidRDefault="00E3267A" w:rsidP="00D0695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</w:tr>
      <w:tr w:rsidR="006B0C56" w:rsidRPr="006B0C56" w:rsidTr="00D0695E">
        <w:trPr>
          <w:trHeight w:val="615"/>
        </w:trPr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Группы</w:t>
            </w:r>
          </w:p>
        </w:tc>
        <w:tc>
          <w:tcPr>
            <w:tcW w:w="4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4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5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Кол-во недель</w:t>
            </w:r>
          </w:p>
        </w:tc>
        <w:tc>
          <w:tcPr>
            <w:tcW w:w="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Кол-во недель </w:t>
            </w:r>
            <w:r w:rsidR="00D0695E"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</w:t>
            </w: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НОД</w:t>
            </w:r>
          </w:p>
        </w:tc>
        <w:tc>
          <w:tcPr>
            <w:tcW w:w="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Кол-во </w:t>
            </w:r>
            <w:r w:rsidR="00D93E92"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</w:t>
            </w: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НОД в год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Кол-во часов в неделю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267A" w:rsidRPr="006B0C56" w:rsidRDefault="00E3267A" w:rsidP="00EA2CFA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Кол-во часов в неделю по СанПиН</w:t>
            </w:r>
          </w:p>
        </w:tc>
      </w:tr>
      <w:tr w:rsidR="006B0C56" w:rsidRPr="006B0C56" w:rsidTr="00D0695E">
        <w:trPr>
          <w:trHeight w:val="1085"/>
        </w:trPr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недели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B0C56" w:rsidRPr="006B0C56" w:rsidTr="00D0695E">
        <w:trPr>
          <w:trHeight w:val="1005"/>
        </w:trPr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I</w:t>
            </w: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val="en-US" w:eastAsia="ru-RU"/>
              </w:rPr>
              <w:t>I</w:t>
            </w: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 младшая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2ч.30мин.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2ч.30мин.</w:t>
            </w:r>
          </w:p>
        </w:tc>
      </w:tr>
      <w:tr w:rsidR="006B0C56" w:rsidRPr="006B0C56" w:rsidTr="00D0695E">
        <w:trPr>
          <w:trHeight w:val="990"/>
        </w:trPr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I</w:t>
            </w: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val="en-US" w:eastAsia="ru-RU"/>
              </w:rPr>
              <w:t>I</w:t>
            </w: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 младшая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2ч.30 мин.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2ч.30мин.</w:t>
            </w:r>
          </w:p>
        </w:tc>
      </w:tr>
      <w:tr w:rsidR="006B0C56" w:rsidRPr="006B0C56" w:rsidTr="00D0695E">
        <w:trPr>
          <w:trHeight w:val="1005"/>
        </w:trPr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средняя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3ч.20мин.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D2" w:rsidRPr="006B0C56" w:rsidRDefault="00244DD2" w:rsidP="00244DD2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3ч.20мин.</w:t>
            </w:r>
          </w:p>
        </w:tc>
      </w:tr>
      <w:tr w:rsidR="006B0C56" w:rsidRPr="006B0C56" w:rsidTr="00D0695E">
        <w:trPr>
          <w:trHeight w:val="1005"/>
        </w:trPr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средняя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3ч.20мин.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D2" w:rsidRPr="006B0C56" w:rsidRDefault="00244DD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3ч.20мин.</w:t>
            </w:r>
          </w:p>
        </w:tc>
      </w:tr>
      <w:tr w:rsidR="006B0C56" w:rsidRPr="006B0C56" w:rsidTr="00D0695E">
        <w:trPr>
          <w:trHeight w:val="1005"/>
        </w:trPr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старшая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111300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D0695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E92" w:rsidRPr="006B0C56" w:rsidRDefault="00D93E92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4ч.10мин.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E92" w:rsidRPr="006B0C56" w:rsidRDefault="00D93E92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6ч.15мин.</w:t>
            </w:r>
          </w:p>
        </w:tc>
      </w:tr>
      <w:tr w:rsidR="006B0C56" w:rsidRPr="006B0C56" w:rsidTr="00D0695E">
        <w:trPr>
          <w:trHeight w:val="1005"/>
        </w:trPr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подготовительная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ННОД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A28DF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D0695E">
            <w:pPr>
              <w:spacing w:after="0" w:line="240" w:lineRule="auto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7ч.30мин.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95E" w:rsidRPr="006B0C56" w:rsidRDefault="00D0695E" w:rsidP="00EA2CFA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Cs/>
                <w:color w:val="000000" w:themeColor="text1"/>
                <w:sz w:val="18"/>
                <w:szCs w:val="18"/>
                <w:lang w:eastAsia="ru-RU"/>
              </w:rPr>
              <w:t>8ч.30мин.</w:t>
            </w:r>
          </w:p>
        </w:tc>
      </w:tr>
      <w:tr w:rsidR="00C32156" w:rsidRPr="006B0C56" w:rsidTr="005A52DD">
        <w:trPr>
          <w:trHeight w:val="1408"/>
        </w:trPr>
        <w:tc>
          <w:tcPr>
            <w:tcW w:w="5000" w:type="pct"/>
            <w:gridSpan w:val="4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32156" w:rsidRPr="006B0C56" w:rsidRDefault="00C32156" w:rsidP="005A52DD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АП</w:t>
            </w:r>
            <w:r w:rsidR="005A52DD"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- </w:t>
            </w: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адаптационный период</w:t>
            </w:r>
          </w:p>
          <w:p w:rsidR="00C32156" w:rsidRPr="006B0C56" w:rsidRDefault="005A52DD" w:rsidP="005A52DD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</w:t>
            </w:r>
            <w:r w:rsidR="00C32156"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НОД</w:t>
            </w: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- </w:t>
            </w:r>
            <w:r w:rsidR="00C32156"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непосредственно-образовательная деятельность</w:t>
            </w:r>
          </w:p>
          <w:p w:rsidR="00C32156" w:rsidRPr="006B0C56" w:rsidRDefault="00C32156" w:rsidP="005A52DD">
            <w:pPr>
              <w:spacing w:after="0" w:line="240" w:lineRule="auto"/>
              <w:rPr>
                <w:rFonts w:ascii="Corbel" w:eastAsia="Times New Roman" w:hAnsi="Corbel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РОС</w:t>
            </w:r>
            <w:r w:rsidR="005A52DD"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- </w:t>
            </w:r>
            <w:r w:rsidRPr="006B0C56">
              <w:rPr>
                <w:rFonts w:ascii="Corbel" w:eastAsia="Times New Roman" w:hAnsi="Corbel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развивающие образовательные ситуации на игровой основе</w:t>
            </w:r>
          </w:p>
        </w:tc>
      </w:tr>
      <w:bookmarkEnd w:id="0"/>
    </w:tbl>
    <w:p w:rsidR="00CB4800" w:rsidRPr="006B0C56" w:rsidRDefault="00CB4800">
      <w:pPr>
        <w:rPr>
          <w:rFonts w:ascii="Corbel" w:hAnsi="Corbel"/>
          <w:color w:val="000000" w:themeColor="text1"/>
          <w:sz w:val="18"/>
          <w:szCs w:val="18"/>
        </w:rPr>
      </w:pPr>
    </w:p>
    <w:sectPr w:rsidR="00CB4800" w:rsidRPr="006B0C56" w:rsidSect="00EA2CF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14849"/>
    <w:multiLevelType w:val="multilevel"/>
    <w:tmpl w:val="E1FC43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E81165D"/>
    <w:multiLevelType w:val="hybridMultilevel"/>
    <w:tmpl w:val="25C8B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D4014"/>
    <w:multiLevelType w:val="hybridMultilevel"/>
    <w:tmpl w:val="1676ECB4"/>
    <w:lvl w:ilvl="0" w:tplc="0D7212F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2CFA"/>
    <w:rsid w:val="00032388"/>
    <w:rsid w:val="00097200"/>
    <w:rsid w:val="001756AA"/>
    <w:rsid w:val="00244DD2"/>
    <w:rsid w:val="00341325"/>
    <w:rsid w:val="003F175F"/>
    <w:rsid w:val="005305F5"/>
    <w:rsid w:val="005A52DD"/>
    <w:rsid w:val="006213D8"/>
    <w:rsid w:val="00624A46"/>
    <w:rsid w:val="00666CEA"/>
    <w:rsid w:val="006B0C56"/>
    <w:rsid w:val="00B46188"/>
    <w:rsid w:val="00BA2B70"/>
    <w:rsid w:val="00BE2CC1"/>
    <w:rsid w:val="00C32156"/>
    <w:rsid w:val="00C536B3"/>
    <w:rsid w:val="00CB4800"/>
    <w:rsid w:val="00CC6067"/>
    <w:rsid w:val="00D0695E"/>
    <w:rsid w:val="00D93E92"/>
    <w:rsid w:val="00DA4251"/>
    <w:rsid w:val="00DB307C"/>
    <w:rsid w:val="00DE1712"/>
    <w:rsid w:val="00E3267A"/>
    <w:rsid w:val="00E9302F"/>
    <w:rsid w:val="00EA2CFA"/>
    <w:rsid w:val="00EC68D2"/>
    <w:rsid w:val="00EE2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2C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2CFA"/>
    <w:rPr>
      <w:color w:val="800080"/>
      <w:u w:val="single"/>
    </w:rPr>
  </w:style>
  <w:style w:type="paragraph" w:customStyle="1" w:styleId="xl65">
    <w:name w:val="xl65"/>
    <w:basedOn w:val="a"/>
    <w:rsid w:val="00EA2C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EA2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7">
    <w:name w:val="xl67"/>
    <w:basedOn w:val="a"/>
    <w:rsid w:val="00EA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40"/>
      <w:szCs w:val="40"/>
      <w:lang w:eastAsia="ru-RU"/>
    </w:rPr>
  </w:style>
  <w:style w:type="paragraph" w:customStyle="1" w:styleId="xl68">
    <w:name w:val="xl68"/>
    <w:basedOn w:val="a"/>
    <w:rsid w:val="00EA2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8"/>
      <w:szCs w:val="28"/>
      <w:lang w:eastAsia="ru-RU"/>
    </w:rPr>
  </w:style>
  <w:style w:type="paragraph" w:customStyle="1" w:styleId="xl69">
    <w:name w:val="xl69"/>
    <w:basedOn w:val="a"/>
    <w:rsid w:val="00EA2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0">
    <w:name w:val="xl70"/>
    <w:basedOn w:val="a"/>
    <w:rsid w:val="00EA2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1">
    <w:name w:val="xl71"/>
    <w:basedOn w:val="a"/>
    <w:rsid w:val="00EA2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72">
    <w:name w:val="xl72"/>
    <w:basedOn w:val="a"/>
    <w:rsid w:val="00EA2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73">
    <w:name w:val="xl73"/>
    <w:basedOn w:val="a"/>
    <w:rsid w:val="00EA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74">
    <w:name w:val="xl74"/>
    <w:basedOn w:val="a"/>
    <w:rsid w:val="00EA2CF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EA2C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6">
    <w:name w:val="xl76"/>
    <w:basedOn w:val="a"/>
    <w:rsid w:val="00EA2C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EA2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EA2C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40"/>
      <w:szCs w:val="40"/>
      <w:lang w:eastAsia="ru-RU"/>
    </w:rPr>
  </w:style>
  <w:style w:type="paragraph" w:customStyle="1" w:styleId="xl79">
    <w:name w:val="xl79"/>
    <w:basedOn w:val="a"/>
    <w:rsid w:val="00EA2C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EA2C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1">
    <w:name w:val="xl81"/>
    <w:basedOn w:val="a"/>
    <w:rsid w:val="00EA2C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2">
    <w:name w:val="xl82"/>
    <w:basedOn w:val="a"/>
    <w:rsid w:val="00EA2C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0000"/>
      <w:sz w:val="56"/>
      <w:szCs w:val="56"/>
      <w:lang w:eastAsia="ru-RU"/>
    </w:rPr>
  </w:style>
  <w:style w:type="paragraph" w:styleId="a5">
    <w:name w:val="Body Text"/>
    <w:basedOn w:val="a"/>
    <w:link w:val="a6"/>
    <w:rsid w:val="00E9302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930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9302F"/>
    <w:pPr>
      <w:ind w:left="720"/>
      <w:contextualSpacing/>
    </w:pPr>
  </w:style>
  <w:style w:type="paragraph" w:styleId="a8">
    <w:name w:val="No Spacing"/>
    <w:uiPriority w:val="1"/>
    <w:qFormat/>
    <w:rsid w:val="00E9302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E930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7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2015-08-04T06:40:00Z</dcterms:created>
  <dcterms:modified xsi:type="dcterms:W3CDTF">2015-08-04T13:08:00Z</dcterms:modified>
</cp:coreProperties>
</file>