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F9" w:rsidRPr="00687ED2" w:rsidRDefault="00C103F9" w:rsidP="00B220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 xml:space="preserve">МУНИЦИПАЛЬНОЕ АВТОНОМНОЕ ДОШКОЛЬНОЕ </w:t>
      </w:r>
    </w:p>
    <w:p w:rsidR="00C103F9" w:rsidRPr="00687ED2" w:rsidRDefault="00C103F9" w:rsidP="00B220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</w:p>
    <w:p w:rsidR="00C103F9" w:rsidRPr="00687ED2" w:rsidRDefault="00C103F9" w:rsidP="00B220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ДЕТСКИЙ САД № 16 «Звездочка»</w:t>
      </w:r>
    </w:p>
    <w:p w:rsidR="00C103F9" w:rsidRPr="00687ED2" w:rsidRDefault="00C103F9" w:rsidP="00687ED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  <w:r w:rsidRPr="00687ED2">
        <w:rPr>
          <w:rStyle w:val="c12"/>
          <w:color w:val="000000"/>
          <w:sz w:val="28"/>
          <w:szCs w:val="28"/>
        </w:rPr>
        <w:t xml:space="preserve"> </w:t>
      </w:r>
    </w:p>
    <w:p w:rsidR="00C103F9" w:rsidRPr="00687ED2" w:rsidRDefault="00C103F9" w:rsidP="00B220C7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687ED2">
        <w:rPr>
          <w:b/>
          <w:sz w:val="36"/>
          <w:szCs w:val="36"/>
        </w:rPr>
        <w:t>«Монотипия. Нетрадиционная техника рисования»</w:t>
      </w:r>
      <w:r w:rsidRPr="00687ED2">
        <w:rPr>
          <w:rStyle w:val="c12"/>
          <w:b/>
          <w:color w:val="000000"/>
          <w:sz w:val="36"/>
          <w:szCs w:val="36"/>
        </w:rPr>
        <w:t xml:space="preserve"> </w:t>
      </w:r>
    </w:p>
    <w:p w:rsidR="00687ED2" w:rsidRDefault="00C103F9" w:rsidP="00687ED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color w:val="000000"/>
          <w:sz w:val="36"/>
          <w:szCs w:val="36"/>
        </w:rPr>
      </w:pPr>
      <w:r w:rsidRPr="00687ED2">
        <w:rPr>
          <w:rStyle w:val="c14"/>
          <w:b/>
          <w:color w:val="000000"/>
          <w:sz w:val="36"/>
          <w:szCs w:val="36"/>
        </w:rPr>
        <w:t>(Исследовательский проект)</w:t>
      </w:r>
    </w:p>
    <w:p w:rsidR="00687ED2" w:rsidRPr="00687ED2" w:rsidRDefault="00AB5511" w:rsidP="00687ED2">
      <w:pPr>
        <w:pStyle w:val="c4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Старший в</w:t>
      </w:r>
      <w:r w:rsidR="00687ED2" w:rsidRPr="00687ED2">
        <w:rPr>
          <w:color w:val="000000"/>
          <w:sz w:val="32"/>
          <w:szCs w:val="32"/>
        </w:rPr>
        <w:t xml:space="preserve">оспитатель: </w:t>
      </w:r>
      <w:r>
        <w:rPr>
          <w:color w:val="000000"/>
          <w:sz w:val="32"/>
          <w:szCs w:val="32"/>
        </w:rPr>
        <w:t>Пантюхина Н.В.</w:t>
      </w:r>
    </w:p>
    <w:p w:rsidR="00C103F9" w:rsidRPr="00687ED2" w:rsidRDefault="00C103F9" w:rsidP="00EE2E3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7ED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Монотипия</w:t>
      </w:r>
      <w:r w:rsidRPr="00687ED2">
        <w:rPr>
          <w:rFonts w:ascii="Times New Roman" w:hAnsi="Times New Roman"/>
          <w:sz w:val="28"/>
          <w:szCs w:val="28"/>
          <w:lang w:eastAsia="ru-RU"/>
        </w:rPr>
        <w:t> - это графическая техника. В переводе с греческого языка монотипия – один отпечаток. Рисунок наносится сначала на ровную и гладкую поверхность, а потом он отпечатывается на другую поверхность. И сколько бы отпечатков мы не делали, каждый раз это будет новый, неповторимый отпечаток. То, что отпечаталось можно оставить в таком же виде, а можно дополнить новыми деталями. Монотипия очень нравится дошкольникам. Она помогает детям развивать фантазию, воображение, пространственное мышление. Это увлекательное и интересное занятие. Для выполнения рисунков в технике монотипия можно использовать гуашевые, акварельные, акриловые, масляные и другие краски. Краска наносится на поверхность так же различными инструментами: кистью, валиком, тампоном…Поверхность н</w:t>
      </w:r>
      <w:r w:rsidR="00434D12">
        <w:rPr>
          <w:rFonts w:ascii="Times New Roman" w:hAnsi="Times New Roman"/>
          <w:sz w:val="28"/>
          <w:szCs w:val="28"/>
          <w:lang w:eastAsia="ru-RU"/>
        </w:rPr>
        <w:t>а которую наносится краска, что</w:t>
      </w:r>
      <w:r w:rsidRPr="00687ED2">
        <w:rPr>
          <w:rFonts w:ascii="Times New Roman" w:hAnsi="Times New Roman"/>
          <w:sz w:val="28"/>
          <w:szCs w:val="28"/>
          <w:lang w:eastAsia="ru-RU"/>
        </w:rPr>
        <w:t>бы сделат</w:t>
      </w:r>
      <w:r w:rsidR="00434D12">
        <w:rPr>
          <w:rFonts w:ascii="Times New Roman" w:hAnsi="Times New Roman"/>
          <w:sz w:val="28"/>
          <w:szCs w:val="28"/>
          <w:lang w:eastAsia="ru-RU"/>
        </w:rPr>
        <w:t xml:space="preserve">ь потом оттиск может быть: </w:t>
      </w:r>
      <w:r w:rsidRPr="00687ED2">
        <w:rPr>
          <w:rFonts w:ascii="Times New Roman" w:hAnsi="Times New Roman"/>
          <w:sz w:val="28"/>
          <w:szCs w:val="28"/>
          <w:lang w:eastAsia="ru-RU"/>
        </w:rPr>
        <w:t>альбомная бумага, картон, пластмассовая доска, стекло, металлическая пластина и т.д.</w:t>
      </w:r>
    </w:p>
    <w:p w:rsidR="00C103F9" w:rsidRPr="00687ED2" w:rsidRDefault="00C103F9" w:rsidP="00EE2E3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7ED2">
        <w:rPr>
          <w:rFonts w:ascii="Times New Roman" w:hAnsi="Times New Roman"/>
          <w:sz w:val="28"/>
          <w:szCs w:val="28"/>
        </w:rPr>
        <w:tab/>
      </w:r>
      <w:r w:rsidRPr="00687ED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687ED2">
        <w:rPr>
          <w:rFonts w:ascii="Times New Roman" w:hAnsi="Times New Roman"/>
          <w:sz w:val="28"/>
          <w:szCs w:val="28"/>
          <w:lang w:eastAsia="ru-RU"/>
        </w:rPr>
        <w:t>: познакомить детей дошкольного возраста с нетрадиционной техникой рисования – монотипией. Продолжать учить детей работать с красками, развивать творческое воображение, мышление, фантазию. Воспитывать интерес к творчеству.</w:t>
      </w:r>
    </w:p>
    <w:p w:rsidR="00C103F9" w:rsidRPr="00687ED2" w:rsidRDefault="00C103F9" w:rsidP="00EE2E30">
      <w:pPr>
        <w:tabs>
          <w:tab w:val="left" w:pos="18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Познакомить детей с нетрадиционной техникой рисования – предметной монотипией;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Научить создавать свой неповторимый образ, в рисунках по нетрадиционному рисованию, используя различные техники рисования;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lastRenderedPageBreak/>
        <w:t>• Создавать условия для свободного экспериментирования с художественными материалами и инструментами;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Развивать моторику рук и тонких движений пальцев;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Развивать познавательные процессы - восприятие, внимание, память, логическое мышление;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Поощрять инициативность и самостоятельность при выборе материала и техники изображения, помочь детям почувствовать радость творчества;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Развитие у дошкольников творческих способностей, через нетрадиционные техники рисования;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Привлечение родителей к сотрудничеству в развитии творчества детей.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Повышение уровн</w:t>
      </w:r>
      <w:r w:rsidR="00434D12">
        <w:rPr>
          <w:rFonts w:ascii="Times New Roman" w:hAnsi="Times New Roman"/>
          <w:sz w:val="28"/>
          <w:szCs w:val="28"/>
        </w:rPr>
        <w:t>я творческого воображения детей</w:t>
      </w:r>
      <w:r w:rsidRPr="00687ED2">
        <w:rPr>
          <w:rFonts w:ascii="Times New Roman" w:hAnsi="Times New Roman"/>
          <w:sz w:val="28"/>
          <w:szCs w:val="28"/>
        </w:rPr>
        <w:t xml:space="preserve"> дошкольного возраста в рисовании;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Умение применять усвоенные техники изо</w:t>
      </w:r>
      <w:r w:rsidR="00434D12">
        <w:rPr>
          <w:rFonts w:ascii="Times New Roman" w:hAnsi="Times New Roman"/>
          <w:sz w:val="28"/>
          <w:szCs w:val="28"/>
        </w:rPr>
        <w:t xml:space="preserve"> </w:t>
      </w:r>
      <w:r w:rsidRPr="00687ED2">
        <w:rPr>
          <w:rFonts w:ascii="Times New Roman" w:hAnsi="Times New Roman"/>
          <w:sz w:val="28"/>
          <w:szCs w:val="28"/>
        </w:rPr>
        <w:t>деятельности;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Способствовать самореализации личности ребенка в художественном творчестве, стимулировать стремление быть оригинальным в выборе средств своего замысла, давать оценку продуктам своей и чужой деятельности;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Создание творческих заданий и упражнений для повышения уровня развития творческого воображения;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Организация выставки в ДОУ;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Пронаблюдать, как дети раскрывают свои уникальные способности;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Повышение педагогического уровня родителей;</w:t>
      </w:r>
    </w:p>
    <w:p w:rsidR="00C103F9" w:rsidRPr="00687ED2" w:rsidRDefault="00C103F9" w:rsidP="00EE2E30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bCs/>
          <w:sz w:val="28"/>
          <w:szCs w:val="28"/>
        </w:rPr>
        <w:tab/>
        <w:t>Прогнозируемый результат:</w:t>
      </w:r>
      <w:r w:rsidRPr="00687ED2">
        <w:rPr>
          <w:rFonts w:ascii="Times New Roman" w:hAnsi="Times New Roman"/>
          <w:sz w:val="28"/>
          <w:szCs w:val="28"/>
        </w:rPr>
        <w:t> Интерес к объектам и явлениям ближайшего окружения, умение применить изучаемую технику для передачи объема: развитие образной памяти.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</w:r>
      <w:r w:rsidRPr="00687ED2">
        <w:rPr>
          <w:rFonts w:ascii="Times New Roman" w:hAnsi="Times New Roman"/>
          <w:b/>
          <w:sz w:val="28"/>
          <w:szCs w:val="28"/>
        </w:rPr>
        <w:t>Актуальность</w:t>
      </w:r>
      <w:r w:rsidRPr="00687ED2">
        <w:rPr>
          <w:rFonts w:ascii="Times New Roman" w:hAnsi="Times New Roman"/>
          <w:sz w:val="28"/>
          <w:szCs w:val="28"/>
        </w:rPr>
        <w:t xml:space="preserve">: формирование творческой личности, наиболее полное ее раскрытие – важнейшая задача педагогики на современном этапе.      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  <w:t xml:space="preserve">Эффективным средством ее решения в дошкольном детстве является изобразительное творчество, в том числе с помощью нетрадиционных техник, способов и форм ее организации. Практика показывает: нетрадиционные </w:t>
      </w:r>
      <w:r w:rsidRPr="00687ED2">
        <w:rPr>
          <w:rFonts w:ascii="Times New Roman" w:hAnsi="Times New Roman"/>
          <w:sz w:val="28"/>
          <w:szCs w:val="28"/>
        </w:rPr>
        <w:lastRenderedPageBreak/>
        <w:t xml:space="preserve">художественные техники являются эффективным средством усвоения дошкольниками закономерностей композиции и колорита и могут обеспечить развитие детского изобразительного творчества в целом.      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  <w:t>Творчество – это обязательное условие всестороннего развития ребенка, оно делает его богаче, полнее, радостнее, пробуждает фантазию, учит мечтать, придумывать что-то новое и еще неизвестное. В процессе творчества ребенок развивается интеллектуально и эмоционально, определяет своё отношение к жизни, и своё место в ней, выражает себя и свои чувства, приобретает опыт взаимоотношений, совершенствует навыки работы с различными инструментами и материалами.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C103F9" w:rsidRPr="00687ED2" w:rsidRDefault="00C103F9" w:rsidP="00EE2E3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Тип проекта</w:t>
      </w:r>
      <w:r w:rsidRPr="00687ED2">
        <w:rPr>
          <w:rFonts w:ascii="Times New Roman" w:hAnsi="Times New Roman"/>
          <w:sz w:val="28"/>
          <w:szCs w:val="28"/>
        </w:rPr>
        <w:t>: познавательно творческий.</w:t>
      </w:r>
    </w:p>
    <w:p w:rsidR="00C103F9" w:rsidRPr="00687ED2" w:rsidRDefault="00C103F9" w:rsidP="00687E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Вид проекта</w:t>
      </w:r>
      <w:r w:rsidRPr="00687ED2">
        <w:rPr>
          <w:rFonts w:ascii="Times New Roman" w:hAnsi="Times New Roman"/>
          <w:sz w:val="28"/>
          <w:szCs w:val="28"/>
        </w:rPr>
        <w:t>: краткосрочный.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Этапы проекта: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1 этап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C103F9" w:rsidRPr="00687ED2" w:rsidRDefault="00C103F9" w:rsidP="00EE2E30">
      <w:pPr>
        <w:pStyle w:val="a8"/>
        <w:numPr>
          <w:ilvl w:val="0"/>
          <w:numId w:val="7"/>
        </w:num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Изучение методической литературы; подбор программно-методического обеспечения по данной проблеме; наглядно-демонстрационного, раздаточного материала.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Т. С. Комарова «Изобразительная деятельность в детском саду». Мозаика-Синтез, 2006.</w:t>
      </w:r>
    </w:p>
    <w:p w:rsidR="00C103F9" w:rsidRPr="00687ED2" w:rsidRDefault="00C103F9" w:rsidP="00EE2E30">
      <w:pPr>
        <w:pStyle w:val="a8"/>
        <w:numPr>
          <w:ilvl w:val="0"/>
          <w:numId w:val="7"/>
        </w:num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Разработка содержания проекта: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Г. Н. Давыдова «Нетрадиционные техники рисования в детском саду» Скрипторий, 2003. Т. С. Комарова «Детско</w:t>
      </w:r>
      <w:r w:rsidR="00687ED2" w:rsidRPr="00687ED2">
        <w:rPr>
          <w:rFonts w:ascii="Times New Roman" w:hAnsi="Times New Roman"/>
          <w:sz w:val="28"/>
          <w:szCs w:val="28"/>
        </w:rPr>
        <w:t xml:space="preserve">е художественное творчество». М. </w:t>
      </w:r>
      <w:r w:rsidRPr="00687ED2">
        <w:rPr>
          <w:rFonts w:ascii="Times New Roman" w:hAnsi="Times New Roman"/>
          <w:sz w:val="28"/>
          <w:szCs w:val="28"/>
        </w:rPr>
        <w:t>:Мозаика-Синтез, 2005.</w:t>
      </w:r>
    </w:p>
    <w:p w:rsidR="00C103F9" w:rsidRPr="00687ED2" w:rsidRDefault="00C103F9" w:rsidP="00EE2E30">
      <w:pPr>
        <w:pStyle w:val="a8"/>
        <w:numPr>
          <w:ilvl w:val="0"/>
          <w:numId w:val="7"/>
        </w:num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Планирование предстоящей деятельности, направленной на реализацию проекта.</w:t>
      </w:r>
    </w:p>
    <w:p w:rsidR="00C103F9" w:rsidRPr="00687ED2" w:rsidRDefault="00C103F9" w:rsidP="00EE2E30">
      <w:p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lastRenderedPageBreak/>
        <w:t>2 этап</w:t>
      </w:r>
    </w:p>
    <w:p w:rsidR="00C103F9" w:rsidRPr="00687ED2" w:rsidRDefault="00C103F9" w:rsidP="00EE2E30">
      <w:p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Основной этап</w:t>
      </w:r>
    </w:p>
    <w:p w:rsidR="00C103F9" w:rsidRPr="00687ED2" w:rsidRDefault="00C103F9" w:rsidP="00EE2E30">
      <w:pPr>
        <w:pStyle w:val="a8"/>
        <w:numPr>
          <w:ilvl w:val="0"/>
          <w:numId w:val="6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 xml:space="preserve">Создание условий, способствующих стимулированию развития творческих способностей детей младшей группы. </w:t>
      </w:r>
    </w:p>
    <w:p w:rsidR="00C103F9" w:rsidRPr="00687ED2" w:rsidRDefault="00C103F9" w:rsidP="00EE2E30">
      <w:pPr>
        <w:pStyle w:val="a8"/>
        <w:numPr>
          <w:ilvl w:val="0"/>
          <w:numId w:val="6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Формирование навыков художественной деятельности детей младшего дошкольного возраста, организация совместной деятельности педагога, детей и родителей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Работа с родителями: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Консультация для родителей: «Нетрадиционные техники рисования».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Выста</w:t>
      </w:r>
      <w:r w:rsidR="00687ED2" w:rsidRPr="00687ED2">
        <w:rPr>
          <w:rFonts w:ascii="Times New Roman" w:hAnsi="Times New Roman"/>
          <w:sz w:val="28"/>
          <w:szCs w:val="28"/>
        </w:rPr>
        <w:t>вка (коллективная работа детей)</w:t>
      </w:r>
      <w:r w:rsidRPr="00687ED2">
        <w:rPr>
          <w:rFonts w:ascii="Times New Roman" w:hAnsi="Times New Roman"/>
          <w:sz w:val="28"/>
          <w:szCs w:val="28"/>
        </w:rPr>
        <w:t>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Демонстрация занятия с детьми.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Работы с детьми: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Совместная деятельность взрослого и ребенка; самостоятельная деятельность детей; рассматривание образцов, фотографий, иллюстраций; рисование иллюстраций Т. С. Комарова «Изобразительная деятельность в детском саду». Мозаика-Синтез, 2006.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игры и упражнения под тексты стихотворений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3 этап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Диагностика эффективности проекта: соотнесение результатов с задачами.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Презентация проекта.</w:t>
      </w:r>
    </w:p>
    <w:p w:rsidR="00C103F9" w:rsidRPr="00687ED2" w:rsidRDefault="00C103F9" w:rsidP="00EE2E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Итоги проекта</w:t>
      </w:r>
      <w:r w:rsidR="00687ED2" w:rsidRPr="00687ED2">
        <w:rPr>
          <w:rFonts w:ascii="Times New Roman" w:hAnsi="Times New Roman"/>
          <w:sz w:val="28"/>
          <w:szCs w:val="28"/>
        </w:rPr>
        <w:t xml:space="preserve">: В </w:t>
      </w:r>
      <w:r w:rsidRPr="00687ED2">
        <w:rPr>
          <w:rFonts w:ascii="Times New Roman" w:hAnsi="Times New Roman"/>
          <w:sz w:val="28"/>
          <w:szCs w:val="28"/>
        </w:rPr>
        <w:t>результате реализации проекта организована выставка рисунков. По итогам можно сделать вывод, что обучение детей нетрадиционным способом рисования активизирует познавательный интерес, формирует эмоционально положительное отношение к процессу рисования, способствует эффективному развитию воображения и восприятия. Задачи исследования полностью выполнены, цель достигнута, что и подтверждают детские работы.</w:t>
      </w:r>
    </w:p>
    <w:p w:rsidR="00C103F9" w:rsidRPr="00687ED2" w:rsidRDefault="00C103F9" w:rsidP="00EE2E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lastRenderedPageBreak/>
        <w:t>Вывод</w:t>
      </w:r>
      <w:r w:rsidRPr="00687ED2">
        <w:rPr>
          <w:rFonts w:ascii="Times New Roman" w:hAnsi="Times New Roman"/>
          <w:sz w:val="28"/>
          <w:szCs w:val="28"/>
        </w:rPr>
        <w:t>: занятия по изобразительной деятельности с использованием нетрадиционных техник представляют широкие возможности для изучения особенностей детей, для развития у них не только художественных способностей, но и внимания, наблюдательности, настойчивости и воли. Формирование этих качеств является существенным условием для подготовки ребенка к школе.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ab/>
        <w:t>Заключение</w:t>
      </w:r>
      <w:r w:rsidRPr="00687ED2">
        <w:rPr>
          <w:rFonts w:ascii="Times New Roman" w:hAnsi="Times New Roman"/>
          <w:sz w:val="28"/>
          <w:szCs w:val="28"/>
        </w:rPr>
        <w:t xml:space="preserve">: проект направлен на развитие творческого воображения у детей дошкольного возраста посредством использования нетрадиционных техник рисования. Изобразительная деятельность является едва ли не самым интересным видом деятельности дошкольников. Она позволяет ребенку выразить в своих рисунках свое впечатление об окружающем его мире. </w:t>
      </w:r>
    </w:p>
    <w:p w:rsidR="00C103F9" w:rsidRPr="00687ED2" w:rsidRDefault="00C103F9" w:rsidP="00687E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  <w:t>Вместе с тем, изобразительная деятельность имеет неоценимое значение для всестороннего развития детей, раскрытия и обогащения его творческих способностей.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Важное условие развития ребенка — оригинальное задание, сама формулировка которого становится стимулом к творчеству. Детей очень привлекают нетрадиционные материалы, чем разнообразнее художественные материалы, тем интереснее с ними работать. Поэтому ознакомление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творческого воображения.</w:t>
      </w:r>
    </w:p>
    <w:p w:rsidR="00C103F9" w:rsidRDefault="00C103F9" w:rsidP="00600CBB">
      <w:pPr>
        <w:rPr>
          <w:rFonts w:ascii="Times New Roman" w:hAnsi="Times New Roman"/>
          <w:sz w:val="28"/>
          <w:szCs w:val="28"/>
        </w:rPr>
      </w:pPr>
    </w:p>
    <w:p w:rsidR="00434D12" w:rsidRDefault="00434D12" w:rsidP="00600CBB">
      <w:pPr>
        <w:rPr>
          <w:rFonts w:ascii="Times New Roman" w:hAnsi="Times New Roman"/>
          <w:sz w:val="28"/>
          <w:szCs w:val="28"/>
        </w:rPr>
      </w:pPr>
    </w:p>
    <w:p w:rsidR="00434D12" w:rsidRDefault="00434D12" w:rsidP="00600CBB">
      <w:pPr>
        <w:rPr>
          <w:rFonts w:ascii="Times New Roman" w:hAnsi="Times New Roman"/>
          <w:sz w:val="28"/>
          <w:szCs w:val="28"/>
        </w:rPr>
      </w:pPr>
    </w:p>
    <w:p w:rsidR="00434D12" w:rsidRDefault="00434D12" w:rsidP="00600CBB">
      <w:pPr>
        <w:rPr>
          <w:rFonts w:ascii="Times New Roman" w:hAnsi="Times New Roman"/>
          <w:sz w:val="28"/>
          <w:szCs w:val="28"/>
        </w:rPr>
      </w:pPr>
    </w:p>
    <w:p w:rsidR="00434D12" w:rsidRPr="00687ED2" w:rsidRDefault="00434D12" w:rsidP="00600CBB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600CBB">
      <w:pPr>
        <w:rPr>
          <w:rFonts w:ascii="Times New Roman" w:hAnsi="Times New Roman"/>
          <w:sz w:val="28"/>
          <w:szCs w:val="28"/>
        </w:rPr>
      </w:pPr>
    </w:p>
    <w:p w:rsidR="00C103F9" w:rsidRPr="00687ED2" w:rsidRDefault="00AB5511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-577215</wp:posOffset>
            </wp:positionV>
            <wp:extent cx="6224270" cy="411416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411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3F9" w:rsidRPr="00687ED2">
        <w:rPr>
          <w:rFonts w:ascii="Times New Roman" w:hAnsi="Times New Roman"/>
          <w:sz w:val="28"/>
          <w:szCs w:val="28"/>
        </w:rPr>
        <w:tab/>
      </w:r>
    </w:p>
    <w:p w:rsidR="00C103F9" w:rsidRPr="00687ED2" w:rsidRDefault="00C103F9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AB5511" w:rsidP="003636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78740</wp:posOffset>
            </wp:positionV>
            <wp:extent cx="6629400" cy="373951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3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tabs>
          <w:tab w:val="left" w:pos="3763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103F9" w:rsidRPr="00687ED2" w:rsidSect="00434D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B3C" w:rsidRDefault="006C5B3C" w:rsidP="00904871">
      <w:pPr>
        <w:spacing w:after="0" w:line="240" w:lineRule="auto"/>
      </w:pPr>
      <w:r>
        <w:separator/>
      </w:r>
    </w:p>
  </w:endnote>
  <w:endnote w:type="continuationSeparator" w:id="0">
    <w:p w:rsidR="006C5B3C" w:rsidRDefault="006C5B3C" w:rsidP="0090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B3C" w:rsidRDefault="006C5B3C" w:rsidP="00904871">
      <w:pPr>
        <w:spacing w:after="0" w:line="240" w:lineRule="auto"/>
      </w:pPr>
      <w:r>
        <w:separator/>
      </w:r>
    </w:p>
  </w:footnote>
  <w:footnote w:type="continuationSeparator" w:id="0">
    <w:p w:rsidR="006C5B3C" w:rsidRDefault="006C5B3C" w:rsidP="00904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5AFD"/>
    <w:multiLevelType w:val="multilevel"/>
    <w:tmpl w:val="BDB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035AB"/>
    <w:multiLevelType w:val="hybridMultilevel"/>
    <w:tmpl w:val="49CA628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536A48E3"/>
    <w:multiLevelType w:val="hybridMultilevel"/>
    <w:tmpl w:val="F4AC032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5CA57C60"/>
    <w:multiLevelType w:val="hybridMultilevel"/>
    <w:tmpl w:val="9FC6E95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61361693"/>
    <w:multiLevelType w:val="hybridMultilevel"/>
    <w:tmpl w:val="9EEC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77A55"/>
    <w:multiLevelType w:val="hybridMultilevel"/>
    <w:tmpl w:val="FC948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40248"/>
    <w:multiLevelType w:val="hybridMultilevel"/>
    <w:tmpl w:val="6EE0233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3B"/>
    <w:rsid w:val="000007DC"/>
    <w:rsid w:val="00036C74"/>
    <w:rsid w:val="00053C21"/>
    <w:rsid w:val="00083CEE"/>
    <w:rsid w:val="000B5563"/>
    <w:rsid w:val="001E61D8"/>
    <w:rsid w:val="001F2802"/>
    <w:rsid w:val="00220E32"/>
    <w:rsid w:val="0029063F"/>
    <w:rsid w:val="002C29CF"/>
    <w:rsid w:val="002F0046"/>
    <w:rsid w:val="00320F9D"/>
    <w:rsid w:val="00334D25"/>
    <w:rsid w:val="003636D4"/>
    <w:rsid w:val="003B42C1"/>
    <w:rsid w:val="00434D12"/>
    <w:rsid w:val="004D44E4"/>
    <w:rsid w:val="00506297"/>
    <w:rsid w:val="0051672C"/>
    <w:rsid w:val="00521965"/>
    <w:rsid w:val="005674B3"/>
    <w:rsid w:val="00577CBB"/>
    <w:rsid w:val="005900B8"/>
    <w:rsid w:val="005E3F8D"/>
    <w:rsid w:val="00600CBB"/>
    <w:rsid w:val="00626207"/>
    <w:rsid w:val="00673E32"/>
    <w:rsid w:val="00687ED2"/>
    <w:rsid w:val="006939DC"/>
    <w:rsid w:val="006B3F53"/>
    <w:rsid w:val="006C121C"/>
    <w:rsid w:val="006C5B3C"/>
    <w:rsid w:val="00754F67"/>
    <w:rsid w:val="00767C1F"/>
    <w:rsid w:val="007A5D21"/>
    <w:rsid w:val="007B2292"/>
    <w:rsid w:val="007D44B4"/>
    <w:rsid w:val="007D4636"/>
    <w:rsid w:val="008121C3"/>
    <w:rsid w:val="008260FE"/>
    <w:rsid w:val="00842409"/>
    <w:rsid w:val="008929B7"/>
    <w:rsid w:val="008B4005"/>
    <w:rsid w:val="008B4251"/>
    <w:rsid w:val="008D3F80"/>
    <w:rsid w:val="00904871"/>
    <w:rsid w:val="00985017"/>
    <w:rsid w:val="00A4309A"/>
    <w:rsid w:val="00A53C6B"/>
    <w:rsid w:val="00A70E57"/>
    <w:rsid w:val="00A80E69"/>
    <w:rsid w:val="00A8693B"/>
    <w:rsid w:val="00AB5511"/>
    <w:rsid w:val="00AC3BC7"/>
    <w:rsid w:val="00B21DBC"/>
    <w:rsid w:val="00B220C7"/>
    <w:rsid w:val="00B60A31"/>
    <w:rsid w:val="00B66A94"/>
    <w:rsid w:val="00B705DE"/>
    <w:rsid w:val="00C0451D"/>
    <w:rsid w:val="00C103F9"/>
    <w:rsid w:val="00C11118"/>
    <w:rsid w:val="00C41AD0"/>
    <w:rsid w:val="00C43E4F"/>
    <w:rsid w:val="00C52B62"/>
    <w:rsid w:val="00CB613E"/>
    <w:rsid w:val="00D0491B"/>
    <w:rsid w:val="00D12F74"/>
    <w:rsid w:val="00D42836"/>
    <w:rsid w:val="00D7638A"/>
    <w:rsid w:val="00DB47F8"/>
    <w:rsid w:val="00DB7506"/>
    <w:rsid w:val="00E029DA"/>
    <w:rsid w:val="00E02ABB"/>
    <w:rsid w:val="00E103D6"/>
    <w:rsid w:val="00E51F85"/>
    <w:rsid w:val="00E80301"/>
    <w:rsid w:val="00E871D9"/>
    <w:rsid w:val="00EE2E30"/>
    <w:rsid w:val="00EF1427"/>
    <w:rsid w:val="00F04F74"/>
    <w:rsid w:val="00F7412B"/>
    <w:rsid w:val="00FD7C9F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542B2"/>
  <w15:docId w15:val="{271B9DF5-B725-47E1-8232-EB6A9B28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B4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904871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04871"/>
    <w:rPr>
      <w:rFonts w:ascii="Calibri Light" w:hAnsi="Calibri Light" w:cs="Times New Roman"/>
      <w:color w:val="2E74B5"/>
      <w:sz w:val="26"/>
      <w:szCs w:val="26"/>
    </w:rPr>
  </w:style>
  <w:style w:type="paragraph" w:styleId="a3">
    <w:name w:val="header"/>
    <w:basedOn w:val="a"/>
    <w:link w:val="a4"/>
    <w:uiPriority w:val="99"/>
    <w:rsid w:val="00904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04871"/>
    <w:rPr>
      <w:rFonts w:cs="Times New Roman"/>
    </w:rPr>
  </w:style>
  <w:style w:type="paragraph" w:styleId="a5">
    <w:name w:val="footer"/>
    <w:basedOn w:val="a"/>
    <w:link w:val="a6"/>
    <w:uiPriority w:val="99"/>
    <w:rsid w:val="00904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04871"/>
    <w:rPr>
      <w:rFonts w:cs="Times New Roman"/>
    </w:rPr>
  </w:style>
  <w:style w:type="paragraph" w:styleId="a7">
    <w:name w:val="Normal (Web)"/>
    <w:basedOn w:val="a"/>
    <w:uiPriority w:val="99"/>
    <w:semiHidden/>
    <w:rsid w:val="0029063F"/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99"/>
    <w:qFormat/>
    <w:rsid w:val="000B55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EE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E2E30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uiPriority w:val="99"/>
    <w:rsid w:val="00B220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B220C7"/>
    <w:rPr>
      <w:rFonts w:cs="Times New Roman"/>
    </w:rPr>
  </w:style>
  <w:style w:type="character" w:customStyle="1" w:styleId="c14">
    <w:name w:val="c14"/>
    <w:uiPriority w:val="99"/>
    <w:rsid w:val="00B220C7"/>
    <w:rPr>
      <w:rFonts w:cs="Times New Roman"/>
    </w:rPr>
  </w:style>
  <w:style w:type="character" w:customStyle="1" w:styleId="c1">
    <w:name w:val="c1"/>
    <w:uiPriority w:val="99"/>
    <w:rsid w:val="00B220C7"/>
    <w:rPr>
      <w:rFonts w:cs="Times New Roman"/>
    </w:rPr>
  </w:style>
  <w:style w:type="paragraph" w:customStyle="1" w:styleId="c6">
    <w:name w:val="c6"/>
    <w:basedOn w:val="a"/>
    <w:uiPriority w:val="99"/>
    <w:rsid w:val="00B220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1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B4406-6A19-4FB9-9D1D-4AD4AF94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</dc:creator>
  <cp:keywords/>
  <dc:description/>
  <cp:lastModifiedBy>User</cp:lastModifiedBy>
  <cp:revision>2</cp:revision>
  <dcterms:created xsi:type="dcterms:W3CDTF">2026-06-15T10:24:00Z</dcterms:created>
  <dcterms:modified xsi:type="dcterms:W3CDTF">2026-06-15T10:24:00Z</dcterms:modified>
</cp:coreProperties>
</file>