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2A" w:rsidRPr="00B9512A" w:rsidRDefault="00B9512A" w:rsidP="00B9512A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2"/>
          <w:kern w:val="36"/>
          <w:sz w:val="27"/>
          <w:szCs w:val="27"/>
          <w:lang w:eastAsia="ru-RU"/>
        </w:rPr>
      </w:pPr>
      <w:r w:rsidRPr="00B9512A">
        <w:rPr>
          <w:rFonts w:ascii="Arial" w:eastAsia="Times New Roman" w:hAnsi="Arial" w:cs="Arial"/>
          <w:b/>
          <w:bCs/>
          <w:color w:val="000000"/>
          <w:spacing w:val="2"/>
          <w:kern w:val="36"/>
          <w:sz w:val="27"/>
          <w:szCs w:val="27"/>
          <w:lang w:eastAsia="ru-RU"/>
        </w:rPr>
        <w:t>Приказ Министерства образования и науки Российской Федерации (</w:t>
      </w:r>
      <w:proofErr w:type="spellStart"/>
      <w:r w:rsidRPr="00B9512A">
        <w:rPr>
          <w:rFonts w:ascii="Arial" w:eastAsia="Times New Roman" w:hAnsi="Arial" w:cs="Arial"/>
          <w:b/>
          <w:bCs/>
          <w:color w:val="000000"/>
          <w:spacing w:val="2"/>
          <w:kern w:val="36"/>
          <w:sz w:val="27"/>
          <w:szCs w:val="27"/>
          <w:lang w:eastAsia="ru-RU"/>
        </w:rPr>
        <w:t>Минобрнауки</w:t>
      </w:r>
      <w:proofErr w:type="spellEnd"/>
      <w:r w:rsidRPr="00B9512A">
        <w:rPr>
          <w:rFonts w:ascii="Arial" w:eastAsia="Times New Roman" w:hAnsi="Arial" w:cs="Arial"/>
          <w:b/>
          <w:bCs/>
          <w:color w:val="000000"/>
          <w:spacing w:val="2"/>
          <w:kern w:val="36"/>
          <w:sz w:val="27"/>
          <w:szCs w:val="27"/>
          <w:lang w:eastAsia="ru-RU"/>
        </w:rPr>
        <w:t xml:space="preserve"> России) от 20 сентября 2013 г. N 1082 г. Москва "Об утверждении Положения о </w:t>
      </w:r>
      <w:proofErr w:type="spellStart"/>
      <w:r w:rsidRPr="00B9512A">
        <w:rPr>
          <w:rFonts w:ascii="Arial" w:eastAsia="Times New Roman" w:hAnsi="Arial" w:cs="Arial"/>
          <w:b/>
          <w:bCs/>
          <w:color w:val="000000"/>
          <w:spacing w:val="2"/>
          <w:kern w:val="36"/>
          <w:sz w:val="27"/>
          <w:szCs w:val="27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b/>
          <w:bCs/>
          <w:color w:val="000000"/>
          <w:spacing w:val="2"/>
          <w:kern w:val="36"/>
          <w:sz w:val="27"/>
          <w:szCs w:val="27"/>
          <w:lang w:eastAsia="ru-RU"/>
        </w:rPr>
        <w:t xml:space="preserve"> комиссии"</w:t>
      </w:r>
    </w:p>
    <w:p w:rsidR="00B9512A" w:rsidRPr="00B9512A" w:rsidRDefault="00B9512A" w:rsidP="00B9512A">
      <w:pPr>
        <w:shd w:val="clear" w:color="auto" w:fill="FC6719"/>
        <w:spacing w:after="121" w:line="240" w:lineRule="auto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9A9A9A"/>
          <w:spacing w:val="2"/>
          <w:sz w:val="12"/>
          <w:szCs w:val="12"/>
          <w:lang w:eastAsia="ru-RU"/>
        </w:rPr>
        <w:t>1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b/>
          <w:bCs/>
          <w:color w:val="000000"/>
          <w:spacing w:val="2"/>
          <w:sz w:val="19"/>
          <w:szCs w:val="19"/>
          <w:lang w:eastAsia="ru-RU"/>
        </w:rPr>
        <w:t>Зарегистрирован в Минюсте РФ 23 октября 2013 г.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b/>
          <w:bCs/>
          <w:color w:val="000000"/>
          <w:spacing w:val="2"/>
          <w:sz w:val="19"/>
          <w:szCs w:val="19"/>
          <w:lang w:eastAsia="ru-RU"/>
        </w:rPr>
        <w:t>Регистрационный N 30242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В соответствии с частью 5 статьи 42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N 30, ст. 4036) и подпунктом 5.2.67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4386), </w:t>
      </w:r>
      <w:r w:rsidRPr="00B9512A">
        <w:rPr>
          <w:rFonts w:ascii="Arial" w:eastAsia="Times New Roman" w:hAnsi="Arial" w:cs="Arial"/>
          <w:b/>
          <w:bCs/>
          <w:color w:val="000000"/>
          <w:spacing w:val="2"/>
          <w:sz w:val="19"/>
          <w:szCs w:val="19"/>
          <w:lang w:eastAsia="ru-RU"/>
        </w:rPr>
        <w:t>приказываю:</w:t>
      </w:r>
      <w:proofErr w:type="gramEnd"/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1. Утвердить по согласованию с Министерством здравоохранения Российской Федерации прилагаемое Положение о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комиссии.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2. Признать утратившим силу приказ Министерства образования и науки Российской Федерации от 24 марта 2009 г. N 95 "Об утверждении Положения о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комиссии" (зарегистрирован Министерством юстиции Российской Федерации 29 июня 2009 г., регистрационный N 14145).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b/>
          <w:bCs/>
          <w:color w:val="000000"/>
          <w:spacing w:val="2"/>
          <w:sz w:val="19"/>
          <w:szCs w:val="19"/>
          <w:lang w:eastAsia="ru-RU"/>
        </w:rPr>
        <w:t>Министр Д. Ливанов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</w:p>
    <w:p w:rsidR="00B9512A" w:rsidRPr="00B9512A" w:rsidRDefault="00B9512A" w:rsidP="00B9512A">
      <w:pPr>
        <w:spacing w:after="100" w:afterAutospacing="1" w:line="240" w:lineRule="auto"/>
        <w:textAlignment w:val="top"/>
        <w:outlineLvl w:val="3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B9512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Положение о </w:t>
      </w:r>
      <w:proofErr w:type="spellStart"/>
      <w:r w:rsidRPr="00B9512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комиссии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b/>
          <w:bCs/>
          <w:color w:val="000000"/>
          <w:spacing w:val="2"/>
          <w:sz w:val="19"/>
          <w:szCs w:val="19"/>
          <w:lang w:eastAsia="ru-RU"/>
        </w:rPr>
        <w:t>I. Общие положения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1. Положение о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комиссии регламентирует деятельность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комиссии (далее - комиссия), включая порядок проведения комиссией комплексного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психолого-медико-педагогического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обследования детей.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2. 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Комиссия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психолого-медико-педагогического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обследования (далее - обследование) и подготовки по результатам обследования рекомендаций по оказанию им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помощи и организации их обучения и воспитания, а также подтверждения, уточнения или изменения ранее данных рекомендаций.</w:t>
      </w:r>
      <w:proofErr w:type="gramEnd"/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lastRenderedPageBreak/>
        <w:t>3. Комиссия может быть центральной или территориальной.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Центральная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 осуществляет свою деятельность в пределах территории субъекта Российской Федерации.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Территориальная комиссия создается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образования, и осуществляет свою деятельность в пределах территории одного или нескольких муниципальных образований субъекта Российской Федерации.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4.Комиссию возглавляет руководитель.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В состав комиссии входят: педагог-психолог, учителя-дефектологи (по соответствующему профилю: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олигофренопедагог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, тифлопедагог, сурдопедагог), учитель-логопед, педиатр, невролог, офтальмолог,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оториноларинголог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, ортопед, психиатр детский, социальный педагог.</w:t>
      </w:r>
      <w:proofErr w:type="gram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При необходимости в состав комиссии включаются и другие специалисты.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Включение врачей в состав комиссии осуществляется по согласованию с органом исполнительной власти субъекта Российской Федерации в области здравоохранения или органом местного самоуправления, осуществляющим управление в сфере здравоохранения.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5. Состав и порядок работы комиссии утверждаются соответственно органом исполнительной власти субъекта Российской Федерации, осуществляющим государственное управление в сфере образования, и органом местного самоуправления, осуществляющим управление в сфере образования.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6. Количество комиссий определяется из расчета 1 комиссия на 10 тысяч детей, проживающих на соответствующей территории, но не менее 1 комиссии в субъекте Российской Федерации. Количество, 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7.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образовательную деятельность (далее - образовательные организации), комиссии информируют родителей (законных представителей) детей об основных направлениях деятельности, месте нахождения, порядке и графике работы комиссий.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lastRenderedPageBreak/>
        <w:t>8. 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9. Органы исполнительной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обеспечивают комиссию необходимыми помещениями, оборудованием, компьютерной и оргтехникой, автотранспортом для организации ее деятельности.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b/>
          <w:bCs/>
          <w:color w:val="000000"/>
          <w:spacing w:val="2"/>
          <w:sz w:val="19"/>
          <w:szCs w:val="19"/>
          <w:lang w:eastAsia="ru-RU"/>
        </w:rPr>
        <w:t>II. Основные направления деятельности и права комиссии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10. Основными направлениями деятельности комиссии являются: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а)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  <w:proofErr w:type="gramEnd"/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б) подготовка по результатам обследования рекомендаций по оказанию детям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помощи и организации их обучения и воспитания, подтверждение, уточнение или изменение ранее данных комиссией рекомендаций;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в) 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девиантным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(общественно опасным) поведением;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г) оказание федеральным учреждениям медико-социальной экспертизы содействия в разработке индивидуальной программы реабилитации ребенка-инвалида;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д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) осуществление учета данных о детях с ограниченными возможностями здоровья и (или)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девиантным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е)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lastRenderedPageBreak/>
        <w:t>11. Центральная комиссия, кроме установленных пунктом 10 настоящего положения основных направлений деятельности, осуществляет: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а) координацию и организационно-методическое обеспечение деятельности территориальных комиссий;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б) проведение обследования детей по направлению территориальной комиссии, а также в случае обжалования родителями (законными представителями) детей заключения территориальной комиссии.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12. Комиссия имеет право: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вносить в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предложения по вопросам совершенствования деятельности комиссий.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13. Комиссия имеет печать и бланки со своим наименованием.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14. 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Обследование детей, в том числе обучающихся с ограниченными 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proofErr w:type="gram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Обследование детей, консультирование детей и их родителей (законных представителей) специалистами комиссии осуществляются бесплатно.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15. Для проведения обследования ребенка его родители (законные представители) предъявляют в комиссию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lastRenderedPageBreak/>
        <w:t>а) заявление о проведении или согласие на проведение обследования ребенка в комиссии;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б) 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г) заключение (заключения)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психолого-медико-педагогического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консилиума образовательной организации или специалиста (специалистов), осуществляющего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психолого-медико-педагогическое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сопровождение обучающихся в образовательной организации (для обучающихся образовательных организаций) (при наличии);</w:t>
      </w:r>
      <w:proofErr w:type="gramEnd"/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д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) заключение (заключения) комиссии о результатах ранее проведенного обследования ребенка (при наличии);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е) 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ж) характеристику 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обучающегося</w:t>
      </w:r>
      <w:proofErr w:type="gram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, выданную образовательной организацией (для обучающихся образовательных организаций);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з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) письменные работы по русскому (родному) языку, математике, результаты самостоятельной продуктивной деятельности ребенка.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При необходимости комиссия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Запись на проведение обследования ребенка в комиссии осуществляется при подаче документов.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16. Комиссией ведется следующая документация: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а) журнал записи детей на обследование;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б) журнал учета детей, прошедших обследование;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в) карта ребенка, прошедшего обследование;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г) протокол обследования ребенка (далее - протокол).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17.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</w:t>
      </w: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lastRenderedPageBreak/>
        <w:t>обследования, осуществляется комиссией в 5-дневный срок с момента подачи документов для проведения обследования.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18. Обследование детей проводится в помещениях, где размещается комиссия. При необходимости и наличии соответствующих условий обследование детей может быть проведено по месту их проживания и (или) обучения.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19. Обследование детей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При решении комиссии о дополнительном обследовании оно проводится в другой день.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Территориальная комиссия в случае необходимости направляет ребенка для проведения обследования в центральную комиссию.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20. В ходе обследования ребенка комиссией ведется протокол, в котором указываются сведения о ребенке, специалистах комиссии, перечень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комиссии.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21. В заключени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и</w:t>
      </w:r>
      <w:proofErr w:type="gram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комиссии, заполненном на бланке, указываются: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обоснованные выводы о наличии либо отсутствии у ребенка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ребенком образования, коррекции нарушений развития и социальной адаптации на основе специальных педагогических подходов;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рекомендации по определению формы получения образования, образовательной программы, которую ребенок может освоить, форм и методов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помощи, созданию специальных условий для получения образования.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Обсуждение результатов обследования и вынесение заключения комиссии производятся в отсутствие детей.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22. 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(лицом, исполняющим его обязанности) и заверяются печатью комиссии.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lastRenderedPageBreak/>
        <w:t>В случае необходимости срок оформления протокола и заключения комиссии продлевается, но не более чем 5 рабочих дней со дня проведения обследования.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Копия заключения комиссии и копии особых мнений специалистов (при их наличии) по согласованию с родителями (законными представителями) детей выдаются им под роспись или направляются по почте с уведомлением о вручении.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23. Заключение комиссии носит для родителей (законных представителей) детей рекомендательный характер.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и</w:t>
      </w:r>
      <w:proofErr w:type="gram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условий для обучения и воспитания детей.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с даты</w:t>
      </w:r>
      <w:proofErr w:type="gram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его подписания.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24. Комиссия оказывает детям, самостоятельно обратившимся в комиссию, консультативную помощь по вопросам оказания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помощи детям, в том числе информацию об их правах.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25. </w:t>
      </w:r>
      <w:proofErr w:type="gram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Родители (законные представители) детей имеют право: присутствовать при обследовании детей в комиссии, обсуждении результатов обследования и вынесении комиссией заключения, высказывать свое мнение относительно рекомендаций по организации обучения и воспитания детей;</w:t>
      </w:r>
      <w:proofErr w:type="gramEnd"/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получать консультации специалистов комиссии по вопросам обследования детей в комиссии и оказания им </w:t>
      </w:r>
      <w:proofErr w:type="spellStart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психолого-медико-педагогической</w:t>
      </w:r>
      <w:proofErr w:type="spellEnd"/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 xml:space="preserve"> помощи, в том числе информацию о своих правах и правах детей;</w:t>
      </w:r>
    </w:p>
    <w:p w:rsidR="00B9512A" w:rsidRPr="00B9512A" w:rsidRDefault="00B9512A" w:rsidP="00B9512A">
      <w:pPr>
        <w:spacing w:after="242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</w:pPr>
      <w:r w:rsidRPr="00B9512A">
        <w:rPr>
          <w:rFonts w:ascii="Arial" w:eastAsia="Times New Roman" w:hAnsi="Arial" w:cs="Arial"/>
          <w:color w:val="000000"/>
          <w:spacing w:val="2"/>
          <w:sz w:val="19"/>
          <w:szCs w:val="19"/>
          <w:lang w:eastAsia="ru-RU"/>
        </w:rPr>
        <w:t>в случае несогласия с заключением территориальной комиссии обжаловать его в центральную комиссию.</w:t>
      </w:r>
    </w:p>
    <w:p w:rsidR="002230A1" w:rsidRDefault="002230A1"/>
    <w:sectPr w:rsidR="002230A1" w:rsidSect="00223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9512A"/>
    <w:rsid w:val="002230A1"/>
    <w:rsid w:val="00B9512A"/>
    <w:rsid w:val="00BC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A1"/>
  </w:style>
  <w:style w:type="paragraph" w:styleId="1">
    <w:name w:val="heading 1"/>
    <w:basedOn w:val="a"/>
    <w:link w:val="10"/>
    <w:uiPriority w:val="9"/>
    <w:qFormat/>
    <w:rsid w:val="00B95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5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51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4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6963">
          <w:marLeft w:val="0"/>
          <w:marRight w:val="0"/>
          <w:marTop w:val="303"/>
          <w:marBottom w:val="2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8753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99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29393">
                                  <w:marLeft w:val="0"/>
                                  <w:marRight w:val="0"/>
                                  <w:marTop w:val="0"/>
                                  <w:marBottom w:val="1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826713">
                                              <w:marLeft w:val="0"/>
                                              <w:marRight w:val="121"/>
                                              <w:marTop w:val="0"/>
                                              <w:marBottom w:val="12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2019-01-21T06:10:00Z</dcterms:created>
  <dcterms:modified xsi:type="dcterms:W3CDTF">2019-01-21T06:21:00Z</dcterms:modified>
</cp:coreProperties>
</file>