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C5" w:rsidRPr="00595247" w:rsidRDefault="002C5EC5" w:rsidP="00595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5247">
        <w:rPr>
          <w:rFonts w:ascii="Times New Roman" w:hAnsi="Times New Roman" w:cs="Times New Roman"/>
          <w:b/>
          <w:sz w:val="28"/>
          <w:szCs w:val="28"/>
        </w:rPr>
        <w:t>Справка дана воспитателю</w:t>
      </w:r>
    </w:p>
    <w:p w:rsidR="002C5EC5" w:rsidRPr="00595247" w:rsidRDefault="002C5EC5" w:rsidP="00595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5247">
        <w:rPr>
          <w:rFonts w:ascii="Times New Roman" w:hAnsi="Times New Roman" w:cs="Times New Roman"/>
          <w:b/>
          <w:sz w:val="28"/>
          <w:szCs w:val="28"/>
        </w:rPr>
        <w:t>Залянутдиновой</w:t>
      </w:r>
      <w:proofErr w:type="spellEnd"/>
      <w:r w:rsidRPr="00595247">
        <w:rPr>
          <w:rFonts w:ascii="Times New Roman" w:hAnsi="Times New Roman" w:cs="Times New Roman"/>
          <w:b/>
          <w:sz w:val="28"/>
          <w:szCs w:val="28"/>
        </w:rPr>
        <w:t xml:space="preserve"> Юлии Сергеевне</w:t>
      </w:r>
    </w:p>
    <w:p w:rsidR="002C5EC5" w:rsidRPr="00595247" w:rsidRDefault="002C5EC5" w:rsidP="00595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595247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595247">
        <w:rPr>
          <w:rFonts w:ascii="Times New Roman" w:hAnsi="Times New Roman" w:cs="Times New Roman"/>
          <w:b/>
          <w:sz w:val="28"/>
          <w:szCs w:val="28"/>
        </w:rPr>
        <w:t xml:space="preserve"> период с 2020- 2025 </w:t>
      </w:r>
      <w:proofErr w:type="spellStart"/>
      <w:r w:rsidRPr="00595247">
        <w:rPr>
          <w:rFonts w:ascii="Times New Roman" w:hAnsi="Times New Roman" w:cs="Times New Roman"/>
          <w:b/>
          <w:sz w:val="28"/>
          <w:szCs w:val="28"/>
        </w:rPr>
        <w:t>г.г.</w:t>
      </w:r>
      <w:proofErr w:type="spellEnd"/>
    </w:p>
    <w:bookmarkEnd w:id="0"/>
    <w:p w:rsidR="002C5EC5" w:rsidRPr="002C5EC5" w:rsidRDefault="002C5EC5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Особое внимание в педагогической деятельности 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Юлия Сергеевна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использует </w:t>
      </w:r>
      <w:proofErr w:type="spellStart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здоровьесберегающие</w:t>
      </w:r>
      <w:proofErr w:type="spellEnd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технологии, включающие в себя пальчиковую гимнастику, артикуляционную гимнастику, гимнастику после дневного сна, динамические паузы, подвижные игры в группе и на улице.</w:t>
      </w:r>
    </w:p>
    <w:p w:rsidR="002C5EC5" w:rsidRDefault="002C5EC5" w:rsidP="002C5E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С учетом особенностей развития воспитанников для решения задач социально-коммуникативного развития изучила и использует в педагогической деятельности игровые технологии. В непрерывной образовательной деятельности использует игры-занятия, игровые обучающие и проблемные ситуации, в ходе которых дети конкретизируют и расширяет представления об окружающем мире, применяют имеющиеся знания и способы действий в новых условиях, договариваются, учитывают интересы и чувства других, сопереживают. 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Юлия Сергеевна </w:t>
      </w: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подобрала и систематизировала игры на развитие внимательного отношения друг к другу: «Подарки», «Приветствие», упражнения на отгадывание характера персонажа с опорой на художественное изображение «Фото друзей», создание игровых ситуаций «Разговор по телефону», «Ссоримся - миримся». В групповом пространстве создан «Центр уединения», где в распоряжении детей имеется «Коврик примирения», «Коробочка гнева», «Подушки-</w:t>
      </w:r>
      <w:proofErr w:type="spellStart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обнимушки</w:t>
      </w:r>
      <w:proofErr w:type="spellEnd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», массажные мячи, игрушки «</w:t>
      </w:r>
      <w:proofErr w:type="spellStart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антистресс</w:t>
      </w:r>
      <w:proofErr w:type="spellEnd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» альбомы с фотографиями членов семей.</w:t>
      </w:r>
    </w:p>
    <w:p w:rsidR="002C5EC5" w:rsidRDefault="002C5EC5" w:rsidP="002C5E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Для решения задач социально-коммуникативного развития изучила и использует в педагогической деятельности </w:t>
      </w:r>
      <w:proofErr w:type="spellStart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социоигровую</w:t>
      </w:r>
      <w:proofErr w:type="spellEnd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технологию </w:t>
      </w:r>
      <w:r w:rsidRPr="002C5EC5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«утренний круг», деловые игры, занятия-сказки, занятия-путешествия, </w:t>
      </w:r>
      <w:proofErr w:type="spellStart"/>
      <w:r w:rsidRPr="002C5EC5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квесты</w:t>
      </w:r>
      <w:proofErr w:type="spellEnd"/>
      <w:r w:rsidRPr="002C5EC5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, викторины, а также театрально-игровую технологию, включающую в себя игры драматизации, сюжетно-ролевые игры, пальчиковые игры,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r w:rsidRPr="002C5EC5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настольный театр.</w:t>
      </w:r>
    </w:p>
    <w:p w:rsidR="002C5EC5" w:rsidRDefault="002C5EC5" w:rsidP="002C5E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С целью повышения познавательной активности дошкольников 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Юлия Сергеевна</w:t>
      </w: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активно внедряет игровые приёмы для развития межполушарного взаимодействия детей. Систематизировала дидактический материал по проблеме в соответствии с календарно-тематическим планированием, регулярно включает игры и упражнения в режимные моменты. Педагог регулярно участвует в онлайн формате в </w:t>
      </w:r>
      <w:proofErr w:type="spellStart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вебинарах</w:t>
      </w:r>
      <w:proofErr w:type="spellEnd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форумах (Всероссийского форума «Педагоги России: инновации в образовании»2022-2023г), конференциях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, семинарах- практикумах, педагогических советах.</w:t>
      </w:r>
    </w:p>
    <w:p w:rsidR="002C5EC5" w:rsidRDefault="002C5EC5" w:rsidP="002C5E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Особое значение в педагогической практике имеют информационно-коммуникационные технологии, которые способствуют повышению интереса к изучаемому материалу, вызывают у дошкольника эмоциональный подъем, приобретению детьми новых знаний, обогащают словарный запас. У 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Юлии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Сергеевн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ы</w:t>
      </w: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создана картотека мультимедийных презентаций в соответствии комплексно-тематическим планированием для детей и родительского сообщества.</w:t>
      </w:r>
    </w:p>
    <w:p w:rsidR="002C5EC5" w:rsidRDefault="002C5EC5" w:rsidP="002C5E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В результате применения проектной технологии в совместном творчестве с воспитанниками</w:t>
      </w:r>
      <w:r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, </w:t>
      </w:r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дети рассказывают родителям и отсутствовавшим </w:t>
      </w:r>
      <w:proofErr w:type="spellStart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>одногруппникам</w:t>
      </w:r>
      <w:proofErr w:type="spellEnd"/>
      <w:r w:rsidRPr="00C91477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о том, что узнали, чему научились, как сделать тот или иной продукт, призывают к участию в проектах, конкурсах, акциях, а также делятся своими результатами и достижениями.</w:t>
      </w:r>
    </w:p>
    <w:p w:rsidR="002C5EC5" w:rsidRPr="00595247" w:rsidRDefault="002C5EC5" w:rsidP="002C5EC5">
      <w:pPr>
        <w:spacing w:after="0" w:line="240" w:lineRule="auto"/>
        <w:ind w:firstLine="709"/>
        <w:jc w:val="both"/>
        <w:rPr>
          <w:rStyle w:val="a8"/>
          <w:rFonts w:cs="Times New Roman"/>
          <w:sz w:val="28"/>
          <w:szCs w:val="28"/>
        </w:rPr>
      </w:pPr>
      <w:hyperlink r:id="rId7" w:history="1">
        <w:r w:rsidRPr="00595247">
          <w:rPr>
            <w:rStyle w:val="a8"/>
            <w:rFonts w:ascii="Times New Roman" w:hAnsi="Times New Roman" w:cs="Times New Roman"/>
            <w:sz w:val="28"/>
            <w:szCs w:val="28"/>
          </w:rPr>
          <w:t>https://16set.tvoysadik.ru/?section_id=557</w:t>
        </w:r>
      </w:hyperlink>
    </w:p>
    <w:p w:rsidR="002C5EC5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выявлению способностей педагог выстраивает с помощью:</w:t>
      </w: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инструментальной диагностики;</w:t>
      </w: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педагогического наблюдения</w:t>
      </w: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изучения результатов деятельности (работы ребят);</w:t>
      </w: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-наблюдение за проектной деятельностью учащихся и анализ продуктов деятельности.</w:t>
      </w: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27F7D">
          <w:rPr>
            <w:rStyle w:val="a8"/>
            <w:rFonts w:ascii="Times New Roman" w:hAnsi="Times New Roman" w:cs="Times New Roman"/>
            <w:sz w:val="28"/>
            <w:szCs w:val="28"/>
          </w:rPr>
          <w:t>https://16set.tvoysadik.ru/?section_id=558</w:t>
        </w:r>
      </w:hyperlink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способом выявления и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является применение индивидуального подхода с одаренными учащимися на занятиях и в свободное время. Работа выстраивается с учетом возрастных особенностей детей. Анализ освоения воспитанниками образовательной программы по результатам педагогической диагностики за период 2020-2025г.г. показывает стабильный высокий уровень. Это связано с активной посещаемостью детей группы, с использованием современных педагогических технологий, организацией образовательного процесса в соответствии с ФГОС ДО. Высокая результативность образовательной деятельности доказывает системность и последовательность получаемых воспитанниками знаний.</w:t>
      </w: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27F7D">
          <w:rPr>
            <w:rStyle w:val="a8"/>
            <w:rFonts w:ascii="Times New Roman" w:hAnsi="Times New Roman" w:cs="Times New Roman"/>
            <w:sz w:val="28"/>
            <w:szCs w:val="28"/>
          </w:rPr>
          <w:t>https://16set.tvoysadik.ru/?section_id=573</w:t>
        </w:r>
      </w:hyperlink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247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247" w:rsidRPr="002C5EC5" w:rsidRDefault="00595247" w:rsidP="002C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Е.В.Волкова</w:t>
      </w:r>
      <w:proofErr w:type="spellEnd"/>
    </w:p>
    <w:sectPr w:rsidR="00595247" w:rsidRPr="002C5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32" w:rsidRDefault="00B45C32" w:rsidP="005A3444">
      <w:pPr>
        <w:spacing w:after="0" w:line="240" w:lineRule="auto"/>
      </w:pPr>
      <w:r>
        <w:separator/>
      </w:r>
    </w:p>
  </w:endnote>
  <w:endnote w:type="continuationSeparator" w:id="0">
    <w:p w:rsidR="00B45C32" w:rsidRDefault="00B45C32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32" w:rsidRDefault="00B45C32" w:rsidP="005A3444">
      <w:pPr>
        <w:spacing w:after="0" w:line="240" w:lineRule="auto"/>
      </w:pPr>
      <w:r>
        <w:separator/>
      </w:r>
    </w:p>
  </w:footnote>
  <w:footnote w:type="continuationSeparator" w:id="0">
    <w:p w:rsidR="00B45C32" w:rsidRDefault="00B45C32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Муниципальное автономное дошкольное образовательное учреждение «Детский сад №16 «Звёздочка»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с.Кашино</w:t>
    </w:r>
    <w:proofErr w:type="spellEnd"/>
  </w:p>
  <w:p w:rsidR="005A3444" w:rsidRDefault="005A3444" w:rsidP="005A3444">
    <w:pPr>
      <w:pStyle w:val="a4"/>
      <w:jc w:val="center"/>
    </w:pPr>
    <w:r>
      <w:t xml:space="preserve">624021 Свердловская область </w:t>
    </w:r>
    <w:proofErr w:type="spellStart"/>
    <w:r>
      <w:t>Сысертский</w:t>
    </w:r>
    <w:proofErr w:type="spellEnd"/>
    <w:r>
      <w:t xml:space="preserve"> район </w:t>
    </w:r>
    <w:proofErr w:type="spellStart"/>
    <w:r>
      <w:t>с.Кашино</w:t>
    </w:r>
    <w:proofErr w:type="spellEnd"/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4CA6"/>
    <w:multiLevelType w:val="singleLevel"/>
    <w:tmpl w:val="56F34CA6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2A6449"/>
    <w:rsid w:val="002C5EC5"/>
    <w:rsid w:val="004B3009"/>
    <w:rsid w:val="00595247"/>
    <w:rsid w:val="005A3444"/>
    <w:rsid w:val="00690A80"/>
    <w:rsid w:val="006F482A"/>
    <w:rsid w:val="007A596E"/>
    <w:rsid w:val="007F79FD"/>
    <w:rsid w:val="00832135"/>
    <w:rsid w:val="00B4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CDE3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character" w:styleId="a8">
    <w:name w:val="Hyperlink"/>
    <w:basedOn w:val="a0"/>
    <w:uiPriority w:val="99"/>
    <w:unhideWhenUsed/>
    <w:rsid w:val="002C5EC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5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set.tvoysadik.ru/?section_id=55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16set.tvoysadik.ru/?section_id=55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6set.tvoysadik.ru/?section_id=57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2026-02-05T09:37:00Z</cp:lastPrinted>
  <dcterms:created xsi:type="dcterms:W3CDTF">2026-02-05T09:51:00Z</dcterms:created>
  <dcterms:modified xsi:type="dcterms:W3CDTF">2026-02-05T09:51:00Z</dcterms:modified>
</cp:coreProperties>
</file>