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050" w:rsidRDefault="007A7050" w:rsidP="007A70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Утверждаю </w:t>
      </w:r>
    </w:p>
    <w:p w:rsidR="007A7050" w:rsidRDefault="007A7050" w:rsidP="007A70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Заведующий МАДОУ №16</w:t>
      </w:r>
    </w:p>
    <w:p w:rsidR="007A7050" w:rsidRDefault="007A7050" w:rsidP="007A70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«Звёздочка»</w:t>
      </w:r>
    </w:p>
    <w:p w:rsidR="007A7050" w:rsidRDefault="007A7050" w:rsidP="007A705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________________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Е.В.Волкова</w:t>
      </w:r>
      <w:proofErr w:type="spellEnd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261"/>
        <w:gridCol w:w="542"/>
        <w:gridCol w:w="542"/>
      </w:tblGrid>
      <w:tr w:rsidR="007A7050" w:rsidRPr="0020242D" w:rsidTr="00A71DF2">
        <w:tc>
          <w:tcPr>
            <w:tcW w:w="3121" w:type="dxa"/>
            <w:gridSpan w:val="3"/>
          </w:tcPr>
          <w:p w:rsidR="007A7050" w:rsidRPr="0020242D" w:rsidRDefault="007A7050" w:rsidP="007A7050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20242D">
              <w:rPr>
                <w:rFonts w:ascii="Times New Roman" w:hAnsi="Times New Roman" w:cs="Times New Roman"/>
                <w:color w:val="000000" w:themeColor="text1"/>
              </w:rPr>
              <w:t xml:space="preserve">2021-2022 </w:t>
            </w:r>
            <w:proofErr w:type="spellStart"/>
            <w:r w:rsidRPr="0020242D">
              <w:rPr>
                <w:rFonts w:ascii="Times New Roman" w:hAnsi="Times New Roman" w:cs="Times New Roman"/>
                <w:color w:val="000000" w:themeColor="text1"/>
              </w:rPr>
              <w:t>год</w:t>
            </w:r>
            <w:proofErr w:type="spellEnd"/>
          </w:p>
        </w:tc>
      </w:tr>
      <w:tr w:rsidR="007A7050" w:rsidRPr="0020242D" w:rsidTr="00A71DF2">
        <w:tc>
          <w:tcPr>
            <w:tcW w:w="3121" w:type="dxa"/>
            <w:gridSpan w:val="3"/>
          </w:tcPr>
          <w:p w:rsidR="007A7050" w:rsidRPr="0020242D" w:rsidRDefault="007A7050" w:rsidP="007A70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A7050" w:rsidRPr="0020242D" w:rsidTr="006E2ADD">
        <w:tc>
          <w:tcPr>
            <w:tcW w:w="1249" w:type="dxa"/>
          </w:tcPr>
          <w:p w:rsidR="007A7050" w:rsidRPr="0020242D" w:rsidRDefault="007A7050" w:rsidP="007A7050">
            <w:pPr>
              <w:ind w:firstLine="426"/>
              <w:jc w:val="center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ru-RU" w:eastAsia="ru-RU"/>
              </w:rPr>
              <w:drawing>
                <wp:inline distT="0" distB="0" distL="0" distR="0">
                  <wp:extent cx="5486400" cy="32004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944" w:type="dxa"/>
          </w:tcPr>
          <w:p w:rsidR="007A7050" w:rsidRPr="0020242D" w:rsidRDefault="007A7050" w:rsidP="007A7050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20242D">
              <w:rPr>
                <w:rFonts w:ascii="Times New Roman" w:hAnsi="Times New Roman" w:cs="Times New Roman"/>
                <w:color w:val="000000" w:themeColor="text1"/>
                <w:lang w:eastAsia="en-US"/>
              </w:rPr>
              <w:t>Н.г</w:t>
            </w:r>
            <w:proofErr w:type="spellEnd"/>
            <w:r w:rsidRPr="0020242D">
              <w:rPr>
                <w:rFonts w:ascii="Times New Roman" w:hAnsi="Times New Roman" w:cs="Times New Roman"/>
                <w:color w:val="000000" w:themeColor="text1"/>
                <w:lang w:eastAsia="en-US"/>
              </w:rPr>
              <w:t>.</w:t>
            </w:r>
          </w:p>
        </w:tc>
        <w:tc>
          <w:tcPr>
            <w:tcW w:w="928" w:type="dxa"/>
          </w:tcPr>
          <w:p w:rsidR="007A7050" w:rsidRPr="0020242D" w:rsidRDefault="007A7050" w:rsidP="007A7050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proofErr w:type="spellStart"/>
            <w:r w:rsidRPr="0020242D">
              <w:rPr>
                <w:rFonts w:ascii="Times New Roman" w:hAnsi="Times New Roman" w:cs="Times New Roman"/>
                <w:color w:val="000000" w:themeColor="text1"/>
                <w:lang w:eastAsia="en-US"/>
              </w:rPr>
              <w:t>К.г</w:t>
            </w:r>
            <w:proofErr w:type="spellEnd"/>
            <w:r w:rsidRPr="0020242D">
              <w:rPr>
                <w:rFonts w:ascii="Times New Roman" w:hAnsi="Times New Roman" w:cs="Times New Roman"/>
                <w:color w:val="000000" w:themeColor="text1"/>
                <w:lang w:eastAsia="en-US"/>
              </w:rPr>
              <w:t>.</w:t>
            </w:r>
          </w:p>
        </w:tc>
      </w:tr>
      <w:tr w:rsidR="007A7050" w:rsidRPr="0020242D" w:rsidTr="006E2ADD">
        <w:tc>
          <w:tcPr>
            <w:tcW w:w="1249" w:type="dxa"/>
          </w:tcPr>
          <w:p w:rsidR="007A7050" w:rsidRPr="0020242D" w:rsidRDefault="007A7050" w:rsidP="007A7050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0242D">
              <w:rPr>
                <w:rFonts w:ascii="Times New Roman" w:hAnsi="Times New Roman" w:cs="Times New Roman"/>
                <w:color w:val="000000" w:themeColor="text1"/>
              </w:rPr>
              <w:t>Высокий</w:t>
            </w:r>
            <w:proofErr w:type="spellEnd"/>
          </w:p>
        </w:tc>
        <w:tc>
          <w:tcPr>
            <w:tcW w:w="944" w:type="dxa"/>
          </w:tcPr>
          <w:p w:rsidR="007A7050" w:rsidRPr="0020242D" w:rsidRDefault="007A7050" w:rsidP="007A7050">
            <w:pP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20242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71%</w:t>
            </w:r>
          </w:p>
        </w:tc>
        <w:tc>
          <w:tcPr>
            <w:tcW w:w="928" w:type="dxa"/>
          </w:tcPr>
          <w:p w:rsidR="007A7050" w:rsidRPr="0020242D" w:rsidRDefault="007A7050" w:rsidP="007A7050">
            <w:pP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20242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87%</w:t>
            </w:r>
          </w:p>
        </w:tc>
      </w:tr>
      <w:tr w:rsidR="007A7050" w:rsidRPr="0020242D" w:rsidTr="006E2ADD">
        <w:tc>
          <w:tcPr>
            <w:tcW w:w="1249" w:type="dxa"/>
          </w:tcPr>
          <w:p w:rsidR="007A7050" w:rsidRPr="0020242D" w:rsidRDefault="007A7050" w:rsidP="007A7050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0242D">
              <w:rPr>
                <w:rFonts w:ascii="Times New Roman" w:hAnsi="Times New Roman" w:cs="Times New Roman"/>
                <w:color w:val="000000" w:themeColor="text1"/>
              </w:rPr>
              <w:t>Средний</w:t>
            </w:r>
            <w:proofErr w:type="spellEnd"/>
          </w:p>
        </w:tc>
        <w:tc>
          <w:tcPr>
            <w:tcW w:w="944" w:type="dxa"/>
          </w:tcPr>
          <w:p w:rsidR="007A7050" w:rsidRPr="0020242D" w:rsidRDefault="007A7050" w:rsidP="007A7050">
            <w:pP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20242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20%</w:t>
            </w:r>
          </w:p>
        </w:tc>
        <w:tc>
          <w:tcPr>
            <w:tcW w:w="928" w:type="dxa"/>
          </w:tcPr>
          <w:p w:rsidR="007A7050" w:rsidRPr="0020242D" w:rsidRDefault="007A7050" w:rsidP="007A7050">
            <w:pP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20242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9%</w:t>
            </w:r>
          </w:p>
        </w:tc>
      </w:tr>
      <w:tr w:rsidR="007A7050" w:rsidRPr="0020242D" w:rsidTr="006E2ADD">
        <w:tc>
          <w:tcPr>
            <w:tcW w:w="1249" w:type="dxa"/>
          </w:tcPr>
          <w:p w:rsidR="007A7050" w:rsidRPr="0020242D" w:rsidRDefault="007A7050" w:rsidP="007A7050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0242D">
              <w:rPr>
                <w:rFonts w:ascii="Times New Roman" w:hAnsi="Times New Roman" w:cs="Times New Roman"/>
                <w:color w:val="000000" w:themeColor="text1"/>
              </w:rPr>
              <w:t>Низкий</w:t>
            </w:r>
            <w:proofErr w:type="spellEnd"/>
          </w:p>
        </w:tc>
        <w:tc>
          <w:tcPr>
            <w:tcW w:w="944" w:type="dxa"/>
          </w:tcPr>
          <w:p w:rsidR="007A7050" w:rsidRPr="0020242D" w:rsidRDefault="007A7050" w:rsidP="007A7050">
            <w:pP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20242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9%</w:t>
            </w:r>
          </w:p>
        </w:tc>
        <w:tc>
          <w:tcPr>
            <w:tcW w:w="928" w:type="dxa"/>
          </w:tcPr>
          <w:p w:rsidR="007A7050" w:rsidRPr="0020242D" w:rsidRDefault="007A7050" w:rsidP="007A7050">
            <w:pPr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20242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4%</w:t>
            </w:r>
          </w:p>
        </w:tc>
      </w:tr>
    </w:tbl>
    <w:p w:rsidR="00F83D78" w:rsidRPr="007A7050" w:rsidRDefault="009273BB">
      <w:pPr>
        <w:rPr>
          <w:lang w:val="ru-RU"/>
        </w:rPr>
      </w:pPr>
      <w:bookmarkStart w:id="0" w:name="_GoBack"/>
      <w:bookmarkEnd w:id="0"/>
    </w:p>
    <w:sectPr w:rsidR="00F83D78" w:rsidRPr="007A70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BB" w:rsidRDefault="009273BB" w:rsidP="005A3444">
      <w:r>
        <w:separator/>
      </w:r>
    </w:p>
  </w:endnote>
  <w:endnote w:type="continuationSeparator" w:id="0">
    <w:p w:rsidR="009273BB" w:rsidRDefault="009273BB" w:rsidP="005A3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BB" w:rsidRDefault="009273BB" w:rsidP="005A3444">
      <w:r>
        <w:separator/>
      </w:r>
    </w:p>
  </w:footnote>
  <w:footnote w:type="continuationSeparator" w:id="0">
    <w:p w:rsidR="009273BB" w:rsidRDefault="009273BB" w:rsidP="005A3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 w:rsidP="005A3444">
    <w:pPr>
      <w:pStyle w:val="a4"/>
      <w:pBdr>
        <w:bottom w:val="thickThinMediumGap" w:sz="18" w:space="0" w:color="000000"/>
      </w:pBdr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Муниципальное автономное дошкольное образовательное учреждение «Детский сад №16 «Звёздочка» </w:t>
    </w:r>
    <w:proofErr w:type="spellStart"/>
    <w:r>
      <w:rPr>
        <w:rFonts w:ascii="Times New Roman" w:hAnsi="Times New Roman" w:cs="Times New Roman"/>
        <w:b/>
        <w:bCs/>
        <w:sz w:val="28"/>
        <w:szCs w:val="28"/>
      </w:rPr>
      <w:t>с.Кашино</w:t>
    </w:r>
    <w:proofErr w:type="spellEnd"/>
  </w:p>
  <w:p w:rsidR="005A3444" w:rsidRDefault="005A3444" w:rsidP="005A3444">
    <w:pPr>
      <w:pStyle w:val="a4"/>
      <w:jc w:val="center"/>
    </w:pPr>
    <w:r>
      <w:t xml:space="preserve">624021 Свердловская область </w:t>
    </w:r>
    <w:proofErr w:type="spellStart"/>
    <w:r>
      <w:t>Сысертский</w:t>
    </w:r>
    <w:proofErr w:type="spellEnd"/>
    <w:r>
      <w:t xml:space="preserve"> район </w:t>
    </w:r>
    <w:proofErr w:type="spellStart"/>
    <w:r>
      <w:t>с.Кашино</w:t>
    </w:r>
    <w:proofErr w:type="spellEnd"/>
  </w:p>
  <w:p w:rsidR="005A3444" w:rsidRPr="005A3444" w:rsidRDefault="005A3444" w:rsidP="005A3444">
    <w:pPr>
      <w:pStyle w:val="a4"/>
      <w:jc w:val="center"/>
      <w:rPr>
        <w:lang w:val="en-US"/>
      </w:rPr>
    </w:pPr>
    <w:r>
      <w:rPr>
        <w:b/>
        <w:bCs/>
      </w:rPr>
      <w:t>Тел</w:t>
    </w:r>
    <w:r w:rsidRPr="00235821">
      <w:rPr>
        <w:b/>
        <w:bCs/>
        <w:lang w:val="en-US"/>
      </w:rPr>
      <w:t xml:space="preserve">. </w:t>
    </w:r>
    <w:r w:rsidRPr="00235821">
      <w:rPr>
        <w:lang w:val="en-US"/>
      </w:rPr>
      <w:t xml:space="preserve">8(34374)6-31-30           </w:t>
    </w:r>
    <w:r>
      <w:rPr>
        <w:b/>
        <w:bCs/>
        <w:lang w:val="en-US"/>
      </w:rPr>
      <w:t>e-mail</w:t>
    </w:r>
    <w:r w:rsidRPr="00235821">
      <w:rPr>
        <w:b/>
        <w:bCs/>
        <w:lang w:val="en-US"/>
      </w:rPr>
      <w:t>:</w:t>
    </w:r>
    <w:r>
      <w:rPr>
        <w:lang w:val="en-US"/>
      </w:rPr>
      <w:t xml:space="preserve"> mkdoy-16@yandex.ru</w:t>
    </w:r>
  </w:p>
  <w:p w:rsidR="005A3444" w:rsidRPr="005A3444" w:rsidRDefault="005A3444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444" w:rsidRDefault="005A344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9FD"/>
    <w:rsid w:val="004B3009"/>
    <w:rsid w:val="005A3444"/>
    <w:rsid w:val="00690A80"/>
    <w:rsid w:val="006F482A"/>
    <w:rsid w:val="007A596E"/>
    <w:rsid w:val="007A7050"/>
    <w:rsid w:val="007F79FD"/>
    <w:rsid w:val="00832135"/>
    <w:rsid w:val="0092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0545"/>
  <w15:chartTrackingRefBased/>
  <w15:docId w15:val="{8D78C823-ACC0-4EE2-B9D6-BFC97A4E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050"/>
    <w:pPr>
      <w:suppressAutoHyphens/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paragraph" w:styleId="1">
    <w:name w:val="heading 1"/>
    <w:basedOn w:val="a"/>
    <w:link w:val="10"/>
    <w:uiPriority w:val="9"/>
    <w:qFormat/>
    <w:rsid w:val="00832135"/>
    <w:pPr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link w:val="30"/>
    <w:uiPriority w:val="9"/>
    <w:qFormat/>
    <w:rsid w:val="00832135"/>
    <w:pPr>
      <w:suppressAutoHyphens w:val="0"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21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321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32135"/>
    <w:rPr>
      <w:b/>
      <w:bCs/>
    </w:rPr>
  </w:style>
  <w:style w:type="paragraph" w:styleId="a4">
    <w:name w:val="header"/>
    <w:basedOn w:val="a"/>
    <w:link w:val="a5"/>
    <w:unhideWhenUsed/>
    <w:qFormat/>
    <w:rsid w:val="005A3444"/>
    <w:pPr>
      <w:tabs>
        <w:tab w:val="center" w:pos="4677"/>
        <w:tab w:val="right" w:pos="9355"/>
      </w:tabs>
      <w:suppressAutoHyphens w:val="0"/>
    </w:pPr>
    <w:rPr>
      <w:rFonts w:eastAsiaTheme="minorHAnsi"/>
      <w:sz w:val="22"/>
      <w:szCs w:val="22"/>
      <w:lang w:val="ru-RU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5A3444"/>
  </w:style>
  <w:style w:type="paragraph" w:styleId="a6">
    <w:name w:val="footer"/>
    <w:basedOn w:val="a"/>
    <w:link w:val="a7"/>
    <w:uiPriority w:val="99"/>
    <w:unhideWhenUsed/>
    <w:rsid w:val="005A3444"/>
    <w:pPr>
      <w:tabs>
        <w:tab w:val="center" w:pos="4677"/>
        <w:tab w:val="right" w:pos="9355"/>
      </w:tabs>
      <w:suppressAutoHyphens w:val="0"/>
    </w:pPr>
    <w:rPr>
      <w:rFonts w:eastAsiaTheme="minorHAnsi"/>
      <w:sz w:val="22"/>
      <w:szCs w:val="22"/>
      <w:lang w:val="ru-RU"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A3444"/>
  </w:style>
  <w:style w:type="table" w:styleId="a8">
    <w:name w:val="Table Grid"/>
    <w:basedOn w:val="a1"/>
    <w:uiPriority w:val="59"/>
    <w:qFormat/>
    <w:rsid w:val="007A7050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н.г.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0.71</c:v>
                </c:pt>
                <c:pt idx="1">
                  <c:v>0.2</c:v>
                </c:pt>
                <c:pt idx="2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12-4852-9C6F-C3D31E80491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0.87</c:v>
                </c:pt>
                <c:pt idx="1">
                  <c:v>0.09</c:v>
                </c:pt>
                <c:pt idx="2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12-4852-9C6F-C3D31E8049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3604047"/>
        <c:axId val="1381812639"/>
      </c:barChart>
      <c:catAx>
        <c:axId val="14936040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81812639"/>
        <c:crosses val="autoZero"/>
        <c:auto val="1"/>
        <c:lblAlgn val="ctr"/>
        <c:lblOffset val="100"/>
        <c:noMultiLvlLbl val="0"/>
      </c:catAx>
      <c:valAx>
        <c:axId val="13818126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36040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2026-01-12T10:19:00Z</dcterms:created>
  <dcterms:modified xsi:type="dcterms:W3CDTF">2026-01-12T10:19:00Z</dcterms:modified>
</cp:coreProperties>
</file>