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99" w:rsidRPr="00F126DB" w:rsidRDefault="009C3F99" w:rsidP="00F12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6DB">
        <w:rPr>
          <w:rFonts w:ascii="Times New Roman" w:hAnsi="Times New Roman" w:cs="Times New Roman"/>
          <w:b/>
          <w:sz w:val="28"/>
          <w:szCs w:val="28"/>
        </w:rPr>
        <w:t>Консультация для родителей в детском саду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 xml:space="preserve"> Тема: «Развитие ребенка в дошкольном возрасте: советы и рекомендации»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>Дошкольный возраст — это уникальный и важный период в жизни вашего малыша. В течение этого времени происходит множество изменений, которые формируют его личность, умственные способности и социальные навыки. Мы подготовили несколько рекомендаций, которые помогут вам поддерживать и развивать вашего ребенка.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>1. Создайте комфортную атмосферу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>- Эмоциональный климат: Обеспечьте ребенку безопасную и любящую обстановку дома, где он сможет свободно выражать свои эмоции. Важно, чтобы он чувствовал вашу поддержку и понимание.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>- Поддержка интересов: Обсуждайте с ребенком его увлечения и интересы. Это поможет ему развивать самостоятельность и уверенность в себе.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 xml:space="preserve"> 2. Содействуйте развитию познавательных навыков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>- Чтение: Читайте своему ребенку каждый день. Это не только развивает речь, но и формирует интерес к книгам и знаниям.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>- Игры с элементами обучения: Используйте развивающие игры, которые помогают детям учить цифры, буквы и цвета через игры и забаву.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 xml:space="preserve">- Проблемное мышление: Поощряйте малыша искать решения во время игр. Это может быть </w:t>
      </w:r>
      <w:proofErr w:type="spellStart"/>
      <w:r w:rsidRPr="00F126DB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F126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6D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F126DB">
        <w:rPr>
          <w:rFonts w:ascii="Times New Roman" w:hAnsi="Times New Roman" w:cs="Times New Roman"/>
          <w:sz w:val="28"/>
          <w:szCs w:val="28"/>
        </w:rPr>
        <w:t xml:space="preserve"> или настольные игры.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>3. Физическое развитие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>- Активные игры: Обеспечьте ребенку возможность двигаться. Прогулки на свежем воздухе, занятия спортом, танцы — все это способствует физическому развитию и укреплению здоровья.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>- Мелкая моторика: Занятия, такие как лепка, рисование, конструирование, помогают развивать мелкую моторику, что важно для координации движений и умственных способностей.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 xml:space="preserve"> 4. Социальное и эмоциональное развитие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>- Коммуникация: Помогайте ребенку развивать навыки общения. Игры с другими детьми, участие в групповых занятиях способствуют социализации.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>- Эмоциональная грамотность: Учите ребенка распознавать свои чувства и чувства других людей. Обсуждайте эмоции и способы их проявления.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lastRenderedPageBreak/>
        <w:t xml:space="preserve"> 5. Режим и распорядок дня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>- Установите четкий распорядок дня: время для игр, занятий, отдыха и сна. Это помогает ребенку чувствовать себя уверенно и предсказуемо.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 xml:space="preserve"> 6. Сотрудничество с педагогами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>- Участвуйте в жизни детского сада: посещайте родительские собрания, общайтесь с воспитателями. Это поможет вам лучше понимать, как идет процесс обучения и какие успехи делает ваш ребенок.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 xml:space="preserve"> Заключение</w:t>
      </w:r>
    </w:p>
    <w:p w:rsidR="009C3F99" w:rsidRPr="00F126DB" w:rsidRDefault="009C3F99" w:rsidP="009C3F99">
      <w:pPr>
        <w:rPr>
          <w:rFonts w:ascii="Times New Roman" w:hAnsi="Times New Roman" w:cs="Times New Roman"/>
          <w:sz w:val="28"/>
          <w:szCs w:val="28"/>
        </w:rPr>
      </w:pPr>
      <w:r w:rsidRPr="00F126DB">
        <w:rPr>
          <w:rFonts w:ascii="Times New Roman" w:hAnsi="Times New Roman" w:cs="Times New Roman"/>
          <w:sz w:val="28"/>
          <w:szCs w:val="28"/>
        </w:rPr>
        <w:t>Помните, что каждый ребенок уникален и развивается в своем ритме. Будьте терпеливыми, поддерживайте и вдохновляйте своего малыша. Используйте каждый момент для обучения и общения. Ваше внимание и забота — это важные условия для гармоничного развития вашего ребенка. Если у вас возникнут вопросы или проблемы, не стесняйтесь обращаться за советом к воспитателям или специалистам.</w:t>
      </w:r>
    </w:p>
    <w:p w:rsidR="00F126DB" w:rsidRDefault="00F126DB" w:rsidP="009C3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Екатерина Геннадьевна</w:t>
      </w:r>
    </w:p>
    <w:sectPr w:rsidR="00F1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EC"/>
    <w:rsid w:val="003765EC"/>
    <w:rsid w:val="00515E66"/>
    <w:rsid w:val="009C3F99"/>
    <w:rsid w:val="00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B69E"/>
  <w15:chartTrackingRefBased/>
  <w15:docId w15:val="{E242F3CE-1F1B-46F1-AD16-0FA74D61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2025-04-26T09:59:00Z</dcterms:created>
  <dcterms:modified xsi:type="dcterms:W3CDTF">2025-04-26T17:49:00Z</dcterms:modified>
</cp:coreProperties>
</file>