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</w:p>
    <w:p w:rsidR="00D02AED" w:rsidRDefault="00D02AED" w:rsidP="00C76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157">
        <w:rPr>
          <w:rFonts w:ascii="Times New Roman" w:hAnsi="Times New Roman" w:cs="Times New Roman"/>
          <w:b/>
          <w:sz w:val="28"/>
          <w:szCs w:val="28"/>
        </w:rPr>
        <w:t>Проект: Инновационные технологии</w:t>
      </w:r>
      <w:r w:rsidR="00C76157">
        <w:rPr>
          <w:rFonts w:ascii="Times New Roman" w:hAnsi="Times New Roman" w:cs="Times New Roman"/>
          <w:b/>
          <w:sz w:val="28"/>
          <w:szCs w:val="28"/>
        </w:rPr>
        <w:t>. И</w:t>
      </w:r>
      <w:r w:rsidRPr="00C76157">
        <w:rPr>
          <w:rFonts w:ascii="Times New Roman" w:hAnsi="Times New Roman" w:cs="Times New Roman"/>
          <w:b/>
          <w:sz w:val="28"/>
          <w:szCs w:val="28"/>
        </w:rPr>
        <w:t xml:space="preserve">спользования </w:t>
      </w:r>
      <w:proofErr w:type="spellStart"/>
      <w:r w:rsidRPr="00C76157">
        <w:rPr>
          <w:rFonts w:ascii="Times New Roman" w:hAnsi="Times New Roman" w:cs="Times New Roman"/>
          <w:b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b/>
          <w:sz w:val="28"/>
          <w:szCs w:val="28"/>
        </w:rPr>
        <w:t xml:space="preserve"> "Лабиринт" в детском саду</w:t>
      </w:r>
      <w:r w:rsidR="00C7615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76157" w:rsidRPr="00C76157" w:rsidRDefault="00C76157" w:rsidP="00C76157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Воспитатель: Епишина Екатерина Геннадьевна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В современном мире важным аспектом образовательного процесса является развитие когнитивных и моторных навыков у детей. Использование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в детских садах представляет собой инновационный подход к реализации этой задачи.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помогает развивать межполушарное взаимодействие, улучшает память, внимание и координацию движений у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Цели проекта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1. Развить когнитивные и моторные навыки у детей дошкольного возраста.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2. Стимулировать межполушарное взаимодействие с помощью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3. Повысить интерес к образовательному процессу через игровые технологии.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4. Повысить уровень вовлеченности детей в учебный процесс.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Задачи проекта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1. Ознакомить педагогов и детей с принципами работы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2. Внедрить регулярные занятия с использованием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в образовательный процесс.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="00C76157">
        <w:rPr>
          <w:rFonts w:ascii="Times New Roman" w:hAnsi="Times New Roman" w:cs="Times New Roman"/>
          <w:sz w:val="28"/>
          <w:szCs w:val="28"/>
        </w:rPr>
        <w:t>мастер-класс</w:t>
      </w:r>
      <w:r w:rsidRPr="00C76157">
        <w:rPr>
          <w:rFonts w:ascii="Times New Roman" w:hAnsi="Times New Roman" w:cs="Times New Roman"/>
          <w:sz w:val="28"/>
          <w:szCs w:val="28"/>
        </w:rPr>
        <w:t xml:space="preserve"> для педагогов по использованию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4. Оценить эффективность внедрения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на протяжении учебного года.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представляет собой интерактивное устройство, которое предлагает детям пройти своего рода "лабиринт", выполняя различные задачи на внимательность, скорость реакции и координацию движений</w:t>
      </w:r>
      <w:r w:rsid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Методика внедрения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1. **Подготовка**: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Приобретение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lastRenderedPageBreak/>
        <w:t xml:space="preserve">   - Подготовка обучающих материалов для педагогов.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2. **Обучение персонала**: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Организация</w:t>
      </w:r>
      <w:r w:rsidR="00C76157">
        <w:rPr>
          <w:rFonts w:ascii="Times New Roman" w:hAnsi="Times New Roman" w:cs="Times New Roman"/>
          <w:sz w:val="28"/>
          <w:szCs w:val="28"/>
        </w:rPr>
        <w:t xml:space="preserve"> мастер-класса</w:t>
      </w:r>
      <w:r w:rsidRPr="00C76157">
        <w:rPr>
          <w:rFonts w:ascii="Times New Roman" w:hAnsi="Times New Roman" w:cs="Times New Roman"/>
          <w:sz w:val="28"/>
          <w:szCs w:val="28"/>
        </w:rPr>
        <w:t xml:space="preserve"> для педагогов с участием специалистов по нейропсихологии.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Обучение методике работы с тренажером и адаптации его к образовательному процессу.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3. **Внедрение в практику**: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Определение расписания занятий с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ребенками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(2-3 раза в неделю).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Проведение занятий в формате игры: дети работают в группах, выполняя различные задания на тренажере.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4. **Мониторинг и оценка**: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Регулярный мониторинг успешности детей (проведение тестов на внимание и координацию).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  - Оценка изменений в когнитивных способностях детей до и после внедрения тренажера.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Увеличение уровня внимания и памяти у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Улучшение координации движений.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Повышение интереса к образовательным занятиям.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Развитие межполушарного взаимодействия, что способствует общему развитию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Заключение</w:t>
      </w:r>
    </w:p>
    <w:p w:rsidR="000F4731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в образовательный процесс детского сада представляет собой инновационный шаг к развитию когнитивных и моторных навыков у детей. Проект будет способствовать не только улучшению учебных результатов, но и созданию положительной образовательной среды, способствующей всестороннему развитию личности ребенка.</w:t>
      </w:r>
    </w:p>
    <w:sectPr w:rsidR="000F4731" w:rsidRPr="00C7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2C"/>
    <w:rsid w:val="000F4731"/>
    <w:rsid w:val="00A01E2C"/>
    <w:rsid w:val="00C76157"/>
    <w:rsid w:val="00D0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6CFE"/>
  <w15:chartTrackingRefBased/>
  <w15:docId w15:val="{77F5AF29-C60B-49C2-807E-CCA41B1C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2025-04-11T14:45:00Z</dcterms:created>
  <dcterms:modified xsi:type="dcterms:W3CDTF">2025-04-12T17:13:00Z</dcterms:modified>
</cp:coreProperties>
</file>