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BCC5C" w14:textId="699A9401" w:rsidR="00DF384C" w:rsidRDefault="00DF384C" w:rsidP="008B625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216FAE">
        <w:rPr>
          <w:rFonts w:ascii="Times New Roman" w:hAnsi="Times New Roman" w:cs="Times New Roman"/>
          <w:b/>
          <w:sz w:val="28"/>
        </w:rPr>
        <w:t>М</w:t>
      </w:r>
      <w:r>
        <w:rPr>
          <w:rFonts w:ascii="Times New Roman" w:hAnsi="Times New Roman" w:cs="Times New Roman"/>
          <w:b/>
          <w:sz w:val="28"/>
        </w:rPr>
        <w:t>икропрограмм</w:t>
      </w:r>
      <w:r w:rsidR="008B625C">
        <w:rPr>
          <w:rFonts w:ascii="Times New Roman" w:hAnsi="Times New Roman" w:cs="Times New Roman"/>
          <w:b/>
          <w:sz w:val="28"/>
        </w:rPr>
        <w:t>а</w:t>
      </w:r>
      <w:r>
        <w:rPr>
          <w:rFonts w:ascii="Times New Roman" w:hAnsi="Times New Roman" w:cs="Times New Roman"/>
          <w:b/>
          <w:sz w:val="28"/>
        </w:rPr>
        <w:t xml:space="preserve"> поддержки развития </w:t>
      </w:r>
      <w:proofErr w:type="spellStart"/>
      <w:r w:rsidR="008B625C">
        <w:rPr>
          <w:rFonts w:ascii="Times New Roman" w:hAnsi="Times New Roman" w:cs="Times New Roman"/>
          <w:b/>
          <w:sz w:val="28"/>
        </w:rPr>
        <w:t>Жумаевой</w:t>
      </w:r>
      <w:proofErr w:type="spellEnd"/>
      <w:r w:rsidR="008B625C">
        <w:rPr>
          <w:rFonts w:ascii="Times New Roman" w:hAnsi="Times New Roman" w:cs="Times New Roman"/>
          <w:b/>
          <w:sz w:val="28"/>
        </w:rPr>
        <w:t xml:space="preserve"> Амины</w:t>
      </w:r>
      <w:r>
        <w:rPr>
          <w:rFonts w:ascii="Times New Roman" w:hAnsi="Times New Roman" w:cs="Times New Roman"/>
          <w:b/>
          <w:sz w:val="28"/>
        </w:rPr>
        <w:t>.</w:t>
      </w:r>
    </w:p>
    <w:p w14:paraId="43CBE16E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F062D">
        <w:rPr>
          <w:rFonts w:ascii="Times New Roman" w:hAnsi="Times New Roman" w:cs="Times New Roman"/>
          <w:i/>
          <w:sz w:val="28"/>
        </w:rPr>
        <w:t>Цель</w:t>
      </w:r>
      <w:r>
        <w:rPr>
          <w:rFonts w:ascii="Times New Roman" w:hAnsi="Times New Roman" w:cs="Times New Roman"/>
          <w:sz w:val="28"/>
        </w:rPr>
        <w:t>: создание в семье и дошкольном образовательном учреждении условия для психолого-педагогической поддержки сильных сторон развития личности девочки. Формирование позитивной самоидентификации, развитие воображения, креативности и волевого начала, лидерских качеств и навыков конструктивного сотрудничества с детьми и взрослыми. Помощь в «расширении границ» представления своего творчества.</w:t>
      </w:r>
    </w:p>
    <w:p w14:paraId="7F94041C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Задачи:</w:t>
      </w:r>
    </w:p>
    <w:p w14:paraId="6C6EAD7D" w14:textId="77777777" w:rsidR="00DF384C" w:rsidRDefault="00DF384C" w:rsidP="00DF384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Разработать вместе с семьей план действий для возможных перспектив в развитии способностей девочки и поддержки ее сильных сторон личности;</w:t>
      </w:r>
    </w:p>
    <w:p w14:paraId="6D029669" w14:textId="77777777" w:rsidR="00DF384C" w:rsidRDefault="00DF384C" w:rsidP="00DF384C">
      <w:pPr>
        <w:pStyle w:val="a3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Способствовать формированию у ребенка успешности, эффективности, креативности в разных видах изобразительной деятельности.</w:t>
      </w:r>
    </w:p>
    <w:p w14:paraId="175119AE" w14:textId="77777777" w:rsidR="00DF384C" w:rsidRPr="008F062D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</w:rPr>
      </w:pPr>
      <w:r w:rsidRPr="008F062D">
        <w:rPr>
          <w:rFonts w:ascii="Times New Roman" w:hAnsi="Times New Roman" w:cs="Times New Roman"/>
          <w:i/>
          <w:sz w:val="28"/>
        </w:rPr>
        <w:t xml:space="preserve">В детском саду: </w:t>
      </w:r>
    </w:p>
    <w:p w14:paraId="1D52F278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и обогащение среды, наполнение ее разнообразными художественными материалами для изготовления поделок, картин, иллюстраций в разных техниках. Подготовка специальной литературы, схем, тематическая подборка произведений художественного искусства для расширения кругозора и пополнения опята ребенка.</w:t>
      </w:r>
    </w:p>
    <w:p w14:paraId="122C994C" w14:textId="6FDFFFB5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участия ребенка в конкурсах детского творчества. Организация персональных выставок творческих работ </w:t>
      </w:r>
      <w:r w:rsidR="008B625C">
        <w:rPr>
          <w:rFonts w:ascii="Times New Roman" w:hAnsi="Times New Roman" w:cs="Times New Roman"/>
          <w:sz w:val="28"/>
        </w:rPr>
        <w:t>Амины</w:t>
      </w:r>
      <w:r>
        <w:rPr>
          <w:rFonts w:ascii="Times New Roman" w:hAnsi="Times New Roman" w:cs="Times New Roman"/>
          <w:sz w:val="28"/>
        </w:rPr>
        <w:t>.</w:t>
      </w:r>
    </w:p>
    <w:p w14:paraId="5401B8D2" w14:textId="3B37E009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начальном этапе работы важно расширить представления ребенка о техниках рисования как традиционных, так и нетрадиционных. Показать, научить пользоваться различными изобразительными средствами. Расширить представление </w:t>
      </w:r>
      <w:r w:rsidR="008B625C">
        <w:rPr>
          <w:rFonts w:ascii="Times New Roman" w:hAnsi="Times New Roman" w:cs="Times New Roman"/>
          <w:sz w:val="28"/>
        </w:rPr>
        <w:t xml:space="preserve">Амины </w:t>
      </w:r>
      <w:r>
        <w:rPr>
          <w:rFonts w:ascii="Times New Roman" w:hAnsi="Times New Roman" w:cs="Times New Roman"/>
          <w:sz w:val="28"/>
        </w:rPr>
        <w:t>о синтезе искусств, помочь ей освоить интеграцию и взаимодействия разных видов искусств.</w:t>
      </w:r>
    </w:p>
    <w:p w14:paraId="611C43AD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лидерских качеств, формирование навыка сотрудничества и помощи другим детям в освоении навыков в изобразительной деятельности. </w:t>
      </w:r>
    </w:p>
    <w:p w14:paraId="145D3990" w14:textId="15F727D6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 w:rsidRPr="008D6D89">
        <w:rPr>
          <w:rFonts w:ascii="Times New Roman" w:hAnsi="Times New Roman" w:cs="Times New Roman"/>
          <w:i/>
          <w:sz w:val="28"/>
        </w:rPr>
        <w:t>С родителями</w:t>
      </w:r>
      <w:r>
        <w:rPr>
          <w:rFonts w:ascii="Times New Roman" w:hAnsi="Times New Roman" w:cs="Times New Roman"/>
          <w:sz w:val="28"/>
        </w:rPr>
        <w:t xml:space="preserve">: рекомендовать родителям организовать посещения </w:t>
      </w:r>
      <w:r w:rsidR="008B625C">
        <w:rPr>
          <w:rFonts w:ascii="Times New Roman" w:hAnsi="Times New Roman" w:cs="Times New Roman"/>
          <w:sz w:val="28"/>
        </w:rPr>
        <w:t>Амины</w:t>
      </w:r>
      <w:r>
        <w:rPr>
          <w:rFonts w:ascii="Times New Roman" w:hAnsi="Times New Roman" w:cs="Times New Roman"/>
          <w:sz w:val="28"/>
        </w:rPr>
        <w:t xml:space="preserve"> секций и кружков дополнительного образования художественно-эстетической направленности.</w:t>
      </w:r>
    </w:p>
    <w:p w14:paraId="57760A80" w14:textId="6F609AB1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Договориться с родителями, что они будут спрашивать о ее работе, помогать </w:t>
      </w:r>
      <w:r w:rsidR="008B625C">
        <w:rPr>
          <w:rFonts w:ascii="Times New Roman" w:hAnsi="Times New Roman" w:cs="Times New Roman"/>
          <w:sz w:val="28"/>
        </w:rPr>
        <w:t>Амине</w:t>
      </w:r>
      <w:r>
        <w:rPr>
          <w:rFonts w:ascii="Times New Roman" w:hAnsi="Times New Roman" w:cs="Times New Roman"/>
          <w:sz w:val="28"/>
        </w:rPr>
        <w:t xml:space="preserve"> расширять кругозор и воспитывать художественный вкус, через посещения театров, музеев, выставок изобразительного искусства, просмотров фильмов и телепередач специальной направленности.</w:t>
      </w:r>
    </w:p>
    <w:p w14:paraId="667DAB63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Поддержка участия ребенка в конкурсах детского творчества. </w:t>
      </w:r>
    </w:p>
    <w:p w14:paraId="7E24DB77" w14:textId="3B638E11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Словесные формы поддержки </w:t>
      </w:r>
      <w:r w:rsidR="00D23D3A">
        <w:rPr>
          <w:rFonts w:ascii="Times New Roman" w:hAnsi="Times New Roman" w:cs="Times New Roman"/>
          <w:i/>
          <w:sz w:val="28"/>
        </w:rPr>
        <w:t>Амины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 xml:space="preserve">, побуждений ее к рефлексии: «У тебя получилось»; </w:t>
      </w:r>
      <w:r>
        <w:rPr>
          <w:rFonts w:ascii="Times New Roman" w:hAnsi="Times New Roman" w:cs="Times New Roman"/>
          <w:sz w:val="28"/>
        </w:rPr>
        <w:t xml:space="preserve">«Тебе удалось»; «Ты сама это придумала»; «Какая интересная идея»; «Ты придумала, и у тебя получилась интересная работа»; «Ты попробовала несколько раз, поэтому у тебя получилось очень красиво»; </w:t>
      </w:r>
      <w:r>
        <w:rPr>
          <w:rFonts w:ascii="Times New Roman" w:hAnsi="Times New Roman" w:cs="Times New Roman"/>
          <w:sz w:val="28"/>
        </w:rPr>
        <w:lastRenderedPageBreak/>
        <w:t>«Попробуй еще раз (несколько раз), и у тебя получится»; «Что особенно тебе нравится в твоей работе»; «Не спеши, продумай сюжет рисунка, подбери нужный (подходящий) материал»; «Если будешь постоянно работать с различными материалами, то приобретешь опыт»; «Если ты сама делаешь что-то хорошо, то сможешь научит</w:t>
      </w:r>
      <w:r w:rsidR="00917428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этому других, и детей, и взрослых».</w:t>
      </w:r>
    </w:p>
    <w:p w14:paraId="670450A6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и подобные выражения способствуют формированию у девочки устойчивой положительной оценки своих достижений, самостоятельности, желания экспериментировать в различных видах изобразительной деятельности.</w:t>
      </w:r>
    </w:p>
    <w:p w14:paraId="2B96EA37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Чтобы ребенок чувствовал заинтересованность к своему творчеству, важно обсуждать ее интересы, планы, затруднения, предлагать свою помощь в освоении того или иного навыка, техники и т.д.</w:t>
      </w:r>
    </w:p>
    <w:p w14:paraId="57A407C3" w14:textId="0B472FF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Поддержка ощущения своей значимости в детском и во взрослом коллективе:</w:t>
      </w:r>
      <w:r>
        <w:rPr>
          <w:rFonts w:ascii="Times New Roman" w:hAnsi="Times New Roman" w:cs="Times New Roman"/>
          <w:sz w:val="28"/>
        </w:rPr>
        <w:t xml:space="preserve"> «Ты помогла </w:t>
      </w:r>
      <w:r w:rsidR="005947B5">
        <w:rPr>
          <w:rFonts w:ascii="Times New Roman" w:hAnsi="Times New Roman" w:cs="Times New Roman"/>
          <w:sz w:val="28"/>
        </w:rPr>
        <w:t>Са</w:t>
      </w:r>
      <w:r>
        <w:rPr>
          <w:rFonts w:ascii="Times New Roman" w:hAnsi="Times New Roman" w:cs="Times New Roman"/>
          <w:sz w:val="28"/>
        </w:rPr>
        <w:t>ше и научила его правильно выполнять штриховку графитом», «Ты рассказала ребятам, как художников вдохновляет природа для написания картин», «Ты научила ребят рисовать веселых котов».</w:t>
      </w:r>
    </w:p>
    <w:p w14:paraId="4ACA9E21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Позитивная оценка действий, продуктов деятельности значимыми взрослыми: </w:t>
      </w:r>
      <w:r>
        <w:rPr>
          <w:rFonts w:ascii="Times New Roman" w:hAnsi="Times New Roman" w:cs="Times New Roman"/>
          <w:sz w:val="28"/>
        </w:rPr>
        <w:t>«Я горжусь, что у меня растет, такая талантливая и трудолюбивая дочь»; «Мне приятно было слышать о тебе добрые слова от наших воспитателей»; «Меня очень удивили твои картины, ты так здорово рисуешь».</w:t>
      </w:r>
    </w:p>
    <w:p w14:paraId="5A212D1B" w14:textId="77777777" w:rsidR="00DF384C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Помощь в осознании внутреннего плана действий, которые не будут расходиться с реальными:</w:t>
      </w:r>
      <w:r>
        <w:rPr>
          <w:rFonts w:ascii="Times New Roman" w:hAnsi="Times New Roman" w:cs="Times New Roman"/>
          <w:sz w:val="28"/>
        </w:rPr>
        <w:t xml:space="preserve"> «Какой ты видишь свою будущую картину, расскажи», «Как ты будешь над ней работать, расскажи, с чего начнешь», «Как ты думаешь, какие материалы тебе могут понадобиться в процессе работы»; «Как ты думаешь, что тебе необходимо сделать, чтобы картина стала еще интереснее», «Подумай и перечисли все, что тебе нужно для работы»; «Ты все обдумала и решила, расскажи»; «Расскажи ребятам правила пользования восковыми мелками».</w:t>
      </w:r>
    </w:p>
    <w:p w14:paraId="45CC4BD6" w14:textId="77777777" w:rsidR="00DF384C" w:rsidRPr="00964EFB" w:rsidRDefault="00DF384C" w:rsidP="00DF384C">
      <w:pPr>
        <w:spacing w:after="0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Проговаривание достоинств и достижений: </w:t>
      </w:r>
      <w:r>
        <w:rPr>
          <w:rFonts w:ascii="Times New Roman" w:hAnsi="Times New Roman" w:cs="Times New Roman"/>
          <w:sz w:val="28"/>
        </w:rPr>
        <w:t>«Ты начала и сделала, хотя тебе было очень трудно», «Тебе было скучно наклеивать все эти листья на дерево, но как ты улыбалась, когда ты закончила и у тебя все здорово получилось», «Ты много работала и вот результат – у тебя персональная выставка», «Ты говорила маме, что заведующая и другие воспитатели похвалили тебя за твою выставку».</w:t>
      </w:r>
    </w:p>
    <w:p w14:paraId="61A2BBBF" w14:textId="77777777" w:rsidR="008E4D0B" w:rsidRDefault="008E4D0B"/>
    <w:sectPr w:rsidR="008E4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B14E2"/>
    <w:multiLevelType w:val="hybridMultilevel"/>
    <w:tmpl w:val="FC68C7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4C"/>
    <w:rsid w:val="005947B5"/>
    <w:rsid w:val="008B625C"/>
    <w:rsid w:val="008E4D0B"/>
    <w:rsid w:val="00917428"/>
    <w:rsid w:val="00D23D3A"/>
    <w:rsid w:val="00D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AE1C7"/>
  <w15:chartTrackingRefBased/>
  <w15:docId w15:val="{23BBF5C6-EAF4-4DA1-8231-D40B7914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84C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Епишина Е.Г.</dc:creator>
  <cp:keywords/>
  <dc:description/>
  <cp:lastModifiedBy>ИВАН</cp:lastModifiedBy>
  <cp:revision>6</cp:revision>
  <dcterms:created xsi:type="dcterms:W3CDTF">2024-02-26T16:19:00Z</dcterms:created>
  <dcterms:modified xsi:type="dcterms:W3CDTF">2025-07-25T08:26:00Z</dcterms:modified>
</cp:coreProperties>
</file>